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26"/>
        <w:gridCol w:w="2492"/>
        <w:gridCol w:w="2311"/>
        <w:gridCol w:w="3031"/>
      </w:tblGrid>
      <w:tr w:rsidR="00416BF2" w:rsidRPr="00416BF2" w:rsidTr="00416BF2">
        <w:trPr>
          <w:trHeight w:val="360"/>
        </w:trPr>
        <w:tc>
          <w:tcPr>
            <w:tcW w:w="2423" w:type="dxa"/>
            <w:vMerge w:val="restart"/>
            <w:vAlign w:val="center"/>
          </w:tcPr>
          <w:p w:rsidR="00416BF2" w:rsidRPr="00416BF2" w:rsidRDefault="00DF12FD" w:rsidP="007E10BC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416BF2">
              <w:rPr>
                <w:noProof/>
              </w:rPr>
              <w:drawing>
                <wp:inline distT="0" distB="0" distL="0" distR="0">
                  <wp:extent cx="1403350" cy="1012190"/>
                  <wp:effectExtent l="0" t="0" r="0" b="0"/>
                  <wp:docPr id="1" name="Picture 1" descr="Div of D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v of D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3" w:type="dxa"/>
            <w:vMerge w:val="restart"/>
          </w:tcPr>
          <w:p w:rsidR="00416BF2" w:rsidRPr="00EB7E83" w:rsidRDefault="00416BF2" w:rsidP="00416BF2">
            <w:pPr>
              <w:pStyle w:val="Header"/>
              <w:rPr>
                <w:rFonts w:ascii="Arial" w:hAnsi="Arial" w:cs="Arial"/>
                <w:b/>
                <w:bCs/>
                <w:sz w:val="20"/>
              </w:rPr>
            </w:pPr>
            <w:r w:rsidRPr="00EB7E83">
              <w:rPr>
                <w:rFonts w:ascii="Arial" w:hAnsi="Arial" w:cs="Arial"/>
                <w:b/>
                <w:bCs/>
                <w:sz w:val="20"/>
              </w:rPr>
              <w:t>Procedure Title</w:t>
            </w:r>
          </w:p>
          <w:p w:rsidR="00416BF2" w:rsidRPr="00EB7E83" w:rsidRDefault="00EB7E83" w:rsidP="00416BF2">
            <w:pPr>
              <w:pStyle w:val="Header"/>
              <w:rPr>
                <w:rFonts w:ascii="Arial" w:hAnsi="Arial" w:cs="Arial"/>
                <w:bCs/>
                <w:sz w:val="22"/>
              </w:rPr>
            </w:pPr>
            <w:r w:rsidRPr="00EB7E83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EB7E83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EB7E83">
              <w:rPr>
                <w:rFonts w:ascii="Arial" w:hAnsi="Arial" w:cs="Arial"/>
                <w:bCs/>
                <w:sz w:val="22"/>
              </w:rPr>
            </w:r>
            <w:r w:rsidRPr="00EB7E83"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t> </w:t>
            </w:r>
            <w:r w:rsidRPr="00EB7E83">
              <w:rPr>
                <w:rFonts w:ascii="Arial" w:hAnsi="Arial" w:cs="Arial"/>
                <w:bCs/>
                <w:sz w:val="22"/>
              </w:rPr>
              <w:fldChar w:fldCharType="end"/>
            </w:r>
            <w:bookmarkEnd w:id="1"/>
          </w:p>
          <w:p w:rsidR="00416BF2" w:rsidRPr="00416BF2" w:rsidRDefault="00416BF2" w:rsidP="00416BF2">
            <w:pPr>
              <w:pStyle w:val="Head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:rsidR="00416BF2" w:rsidRPr="00EB7E83" w:rsidRDefault="00416BF2" w:rsidP="007E10BC">
            <w:pPr>
              <w:pStyle w:val="Header"/>
              <w:rPr>
                <w:rFonts w:ascii="Arial" w:hAnsi="Arial" w:cs="Arial"/>
                <w:b/>
                <w:bCs/>
                <w:sz w:val="18"/>
                <w:szCs w:val="19"/>
              </w:rPr>
            </w:pPr>
            <w:r w:rsidRPr="00EB7E83">
              <w:rPr>
                <w:rFonts w:ascii="Arial" w:hAnsi="Arial" w:cs="Arial"/>
                <w:b/>
                <w:bCs/>
                <w:sz w:val="18"/>
                <w:szCs w:val="19"/>
              </w:rPr>
              <w:t>Procedure Number</w:t>
            </w:r>
          </w:p>
        </w:tc>
        <w:tc>
          <w:tcPr>
            <w:tcW w:w="3032" w:type="dxa"/>
            <w:vAlign w:val="center"/>
          </w:tcPr>
          <w:p w:rsidR="00416BF2" w:rsidRPr="00EB7E83" w:rsidRDefault="00416BF2" w:rsidP="007E10BC">
            <w:pPr>
              <w:pStyle w:val="Header"/>
              <w:rPr>
                <w:rFonts w:ascii="Arial" w:hAnsi="Arial" w:cs="Arial"/>
                <w:sz w:val="20"/>
                <w:szCs w:val="19"/>
              </w:rPr>
            </w:pPr>
            <w:r w:rsidRPr="00EB7E83">
              <w:rPr>
                <w:rFonts w:ascii="Arial" w:hAnsi="Arial" w:cs="Arial"/>
                <w:sz w:val="20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EB7E83">
              <w:rPr>
                <w:rFonts w:ascii="Arial" w:hAnsi="Arial" w:cs="Arial"/>
                <w:sz w:val="20"/>
                <w:szCs w:val="19"/>
              </w:rPr>
              <w:instrText xml:space="preserve"> FORMTEXT </w:instrText>
            </w:r>
            <w:r w:rsidRPr="00EB7E83">
              <w:rPr>
                <w:rFonts w:ascii="Arial" w:hAnsi="Arial" w:cs="Arial"/>
                <w:sz w:val="20"/>
                <w:szCs w:val="19"/>
              </w:rPr>
            </w:r>
            <w:r w:rsidRPr="00EB7E83">
              <w:rPr>
                <w:rFonts w:ascii="Arial" w:hAnsi="Arial" w:cs="Arial"/>
                <w:sz w:val="20"/>
                <w:szCs w:val="19"/>
              </w:rPr>
              <w:fldChar w:fldCharType="separate"/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sz w:val="20"/>
                <w:szCs w:val="19"/>
              </w:rPr>
              <w:fldChar w:fldCharType="end"/>
            </w:r>
            <w:bookmarkEnd w:id="2"/>
          </w:p>
        </w:tc>
      </w:tr>
      <w:tr w:rsidR="00416BF2" w:rsidTr="00416BF2">
        <w:trPr>
          <w:trHeight w:val="360"/>
        </w:trPr>
        <w:tc>
          <w:tcPr>
            <w:tcW w:w="2423" w:type="dxa"/>
            <w:vMerge/>
            <w:vAlign w:val="center"/>
          </w:tcPr>
          <w:p w:rsidR="00416BF2" w:rsidRDefault="00416BF2" w:rsidP="007E10BC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3" w:type="dxa"/>
            <w:vMerge/>
            <w:vAlign w:val="center"/>
          </w:tcPr>
          <w:p w:rsidR="00416BF2" w:rsidRPr="00416BF2" w:rsidRDefault="00416BF2" w:rsidP="007E10BC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:rsidR="00416BF2" w:rsidRPr="00EB7E83" w:rsidRDefault="00416BF2" w:rsidP="007E10BC">
            <w:pPr>
              <w:pStyle w:val="Header"/>
              <w:rPr>
                <w:rFonts w:ascii="Arial" w:hAnsi="Arial" w:cs="Arial"/>
                <w:b/>
                <w:bCs/>
                <w:sz w:val="18"/>
                <w:szCs w:val="19"/>
              </w:rPr>
            </w:pPr>
            <w:r w:rsidRPr="00EB7E83">
              <w:rPr>
                <w:rFonts w:ascii="Arial" w:hAnsi="Arial" w:cs="Arial"/>
                <w:b/>
                <w:bCs/>
                <w:sz w:val="18"/>
                <w:szCs w:val="19"/>
              </w:rPr>
              <w:t>Policy Chapter</w:t>
            </w:r>
          </w:p>
        </w:tc>
        <w:tc>
          <w:tcPr>
            <w:tcW w:w="3032" w:type="dxa"/>
            <w:vAlign w:val="center"/>
          </w:tcPr>
          <w:p w:rsidR="00416BF2" w:rsidRPr="00EB7E83" w:rsidRDefault="00416BF2" w:rsidP="007E10BC">
            <w:pPr>
              <w:pStyle w:val="Header"/>
              <w:rPr>
                <w:rFonts w:ascii="Arial" w:hAnsi="Arial" w:cs="Arial"/>
                <w:sz w:val="20"/>
                <w:szCs w:val="19"/>
              </w:rPr>
            </w:pPr>
            <w:r w:rsidRPr="00EB7E83">
              <w:rPr>
                <w:rFonts w:ascii="Arial" w:hAnsi="Arial" w:cs="Arial"/>
                <w:sz w:val="20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EB7E83">
              <w:rPr>
                <w:rFonts w:ascii="Arial" w:hAnsi="Arial" w:cs="Arial"/>
                <w:sz w:val="20"/>
                <w:szCs w:val="19"/>
              </w:rPr>
              <w:instrText xml:space="preserve"> FORMTEXT </w:instrText>
            </w:r>
            <w:r w:rsidRPr="00EB7E83">
              <w:rPr>
                <w:rFonts w:ascii="Arial" w:hAnsi="Arial" w:cs="Arial"/>
                <w:sz w:val="20"/>
                <w:szCs w:val="19"/>
              </w:rPr>
            </w:r>
            <w:r w:rsidRPr="00EB7E83">
              <w:rPr>
                <w:rFonts w:ascii="Arial" w:hAnsi="Arial" w:cs="Arial"/>
                <w:sz w:val="20"/>
                <w:szCs w:val="19"/>
              </w:rPr>
              <w:fldChar w:fldCharType="separate"/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sz w:val="20"/>
                <w:szCs w:val="19"/>
              </w:rPr>
              <w:fldChar w:fldCharType="end"/>
            </w:r>
            <w:bookmarkEnd w:id="3"/>
          </w:p>
        </w:tc>
      </w:tr>
      <w:tr w:rsidR="00416BF2" w:rsidTr="00416BF2">
        <w:trPr>
          <w:trHeight w:val="428"/>
        </w:trPr>
        <w:tc>
          <w:tcPr>
            <w:tcW w:w="2423" w:type="dxa"/>
            <w:vMerge/>
            <w:vAlign w:val="center"/>
          </w:tcPr>
          <w:p w:rsidR="00416BF2" w:rsidRDefault="00416BF2" w:rsidP="007E10BC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3" w:type="dxa"/>
            <w:vMerge/>
            <w:vAlign w:val="center"/>
          </w:tcPr>
          <w:p w:rsidR="00416BF2" w:rsidRPr="00416BF2" w:rsidRDefault="00416BF2" w:rsidP="007E10BC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:rsidR="00416BF2" w:rsidRPr="00EB7E83" w:rsidRDefault="00416BF2" w:rsidP="007E10BC">
            <w:pPr>
              <w:pStyle w:val="Header"/>
              <w:rPr>
                <w:rFonts w:ascii="Arial" w:hAnsi="Arial" w:cs="Arial"/>
                <w:b/>
                <w:bCs/>
                <w:sz w:val="18"/>
                <w:szCs w:val="19"/>
              </w:rPr>
            </w:pPr>
            <w:r w:rsidRPr="00EB7E83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Version </w:t>
            </w:r>
          </w:p>
        </w:tc>
        <w:tc>
          <w:tcPr>
            <w:tcW w:w="3032" w:type="dxa"/>
            <w:vAlign w:val="center"/>
          </w:tcPr>
          <w:p w:rsidR="00416BF2" w:rsidRPr="00EB7E83" w:rsidRDefault="00416BF2" w:rsidP="007E10BC">
            <w:pPr>
              <w:pStyle w:val="Header"/>
              <w:rPr>
                <w:rFonts w:ascii="Arial" w:hAnsi="Arial" w:cs="Arial"/>
                <w:sz w:val="20"/>
                <w:szCs w:val="19"/>
              </w:rPr>
            </w:pPr>
            <w:r w:rsidRPr="00EB7E83">
              <w:rPr>
                <w:rFonts w:ascii="Arial" w:hAnsi="Arial" w:cs="Arial"/>
                <w:sz w:val="20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EB7E83">
              <w:rPr>
                <w:rFonts w:ascii="Arial" w:hAnsi="Arial" w:cs="Arial"/>
                <w:sz w:val="20"/>
                <w:szCs w:val="19"/>
              </w:rPr>
              <w:instrText xml:space="preserve"> FORMTEXT </w:instrText>
            </w:r>
            <w:r w:rsidRPr="00EB7E83">
              <w:rPr>
                <w:rFonts w:ascii="Arial" w:hAnsi="Arial" w:cs="Arial"/>
                <w:sz w:val="20"/>
                <w:szCs w:val="19"/>
              </w:rPr>
            </w:r>
            <w:r w:rsidRPr="00EB7E83">
              <w:rPr>
                <w:rFonts w:ascii="Arial" w:hAnsi="Arial" w:cs="Arial"/>
                <w:sz w:val="20"/>
                <w:szCs w:val="19"/>
              </w:rPr>
              <w:fldChar w:fldCharType="separate"/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sz w:val="20"/>
                <w:szCs w:val="19"/>
              </w:rPr>
              <w:fldChar w:fldCharType="end"/>
            </w:r>
            <w:bookmarkEnd w:id="4"/>
          </w:p>
        </w:tc>
      </w:tr>
      <w:tr w:rsidR="00416BF2" w:rsidTr="00416BF2">
        <w:trPr>
          <w:trHeight w:val="427"/>
        </w:trPr>
        <w:tc>
          <w:tcPr>
            <w:tcW w:w="2423" w:type="dxa"/>
            <w:vMerge/>
            <w:vAlign w:val="center"/>
          </w:tcPr>
          <w:p w:rsidR="00416BF2" w:rsidRDefault="00416BF2" w:rsidP="007E10BC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3" w:type="dxa"/>
            <w:vMerge/>
            <w:vAlign w:val="center"/>
          </w:tcPr>
          <w:p w:rsidR="00416BF2" w:rsidRPr="00416BF2" w:rsidRDefault="00416BF2" w:rsidP="007E10BC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:rsidR="00416BF2" w:rsidRPr="00EB7E83" w:rsidRDefault="00416BF2" w:rsidP="007E10BC">
            <w:pPr>
              <w:pStyle w:val="Header"/>
              <w:rPr>
                <w:rFonts w:ascii="Arial" w:hAnsi="Arial" w:cs="Arial"/>
                <w:b/>
                <w:bCs/>
                <w:sz w:val="18"/>
                <w:szCs w:val="19"/>
              </w:rPr>
            </w:pPr>
            <w:r w:rsidRPr="00EB7E83">
              <w:rPr>
                <w:rFonts w:ascii="Arial" w:hAnsi="Arial" w:cs="Arial"/>
                <w:b/>
                <w:bCs/>
                <w:sz w:val="18"/>
                <w:szCs w:val="19"/>
              </w:rPr>
              <w:t>Procedure Owner</w:t>
            </w:r>
          </w:p>
        </w:tc>
        <w:tc>
          <w:tcPr>
            <w:tcW w:w="3032" w:type="dxa"/>
            <w:vAlign w:val="center"/>
          </w:tcPr>
          <w:p w:rsidR="00416BF2" w:rsidRPr="00EB7E83" w:rsidRDefault="00416BF2" w:rsidP="007E10BC">
            <w:pPr>
              <w:pStyle w:val="Header"/>
              <w:rPr>
                <w:rFonts w:ascii="Arial" w:hAnsi="Arial" w:cs="Arial"/>
                <w:sz w:val="20"/>
                <w:szCs w:val="19"/>
              </w:rPr>
            </w:pPr>
            <w:r w:rsidRPr="00EB7E83">
              <w:rPr>
                <w:rFonts w:ascii="Arial" w:hAnsi="Arial" w:cs="Arial"/>
                <w:sz w:val="20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EB7E83">
              <w:rPr>
                <w:rFonts w:ascii="Arial" w:hAnsi="Arial" w:cs="Arial"/>
                <w:sz w:val="20"/>
                <w:szCs w:val="19"/>
              </w:rPr>
              <w:instrText xml:space="preserve"> FORMTEXT </w:instrText>
            </w:r>
            <w:r w:rsidRPr="00EB7E83">
              <w:rPr>
                <w:rFonts w:ascii="Arial" w:hAnsi="Arial" w:cs="Arial"/>
                <w:sz w:val="20"/>
                <w:szCs w:val="19"/>
              </w:rPr>
            </w:r>
            <w:r w:rsidRPr="00EB7E83">
              <w:rPr>
                <w:rFonts w:ascii="Arial" w:hAnsi="Arial" w:cs="Arial"/>
                <w:sz w:val="20"/>
                <w:szCs w:val="19"/>
              </w:rPr>
              <w:fldChar w:fldCharType="separate"/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noProof/>
                <w:sz w:val="20"/>
                <w:szCs w:val="19"/>
              </w:rPr>
              <w:t> </w:t>
            </w:r>
            <w:r w:rsidRPr="00EB7E83">
              <w:rPr>
                <w:rFonts w:ascii="Arial" w:hAnsi="Arial" w:cs="Arial"/>
                <w:sz w:val="20"/>
                <w:szCs w:val="19"/>
              </w:rPr>
              <w:fldChar w:fldCharType="end"/>
            </w:r>
            <w:bookmarkEnd w:id="5"/>
          </w:p>
        </w:tc>
      </w:tr>
      <w:tr w:rsidR="00416BF2" w:rsidTr="00416BF2">
        <w:trPr>
          <w:trHeight w:val="360"/>
        </w:trPr>
        <w:tc>
          <w:tcPr>
            <w:tcW w:w="4916" w:type="dxa"/>
            <w:gridSpan w:val="2"/>
            <w:vAlign w:val="center"/>
          </w:tcPr>
          <w:p w:rsidR="00416BF2" w:rsidRPr="00416BF2" w:rsidRDefault="00416BF2" w:rsidP="00EB7E83">
            <w:pPr>
              <w:pStyle w:val="Head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E8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Effective Date: </w:t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14"/>
            <w:r w:rsidR="00EB7E83" w:rsidRPr="00EB7E8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  <w:t> </w:t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  <w:t> </w:t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  <w:t> </w:t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  <w:t> </w:t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  <w:t> </w:t>
            </w:r>
            <w:r w:rsidR="00EB7E83" w:rsidRPr="00EB7E8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5344" w:type="dxa"/>
            <w:gridSpan w:val="2"/>
            <w:vAlign w:val="center"/>
          </w:tcPr>
          <w:p w:rsidR="00416BF2" w:rsidRPr="00841665" w:rsidRDefault="00416BF2" w:rsidP="00913279">
            <w:pPr>
              <w:pStyle w:val="Header"/>
              <w:rPr>
                <w:rFonts w:ascii="Arial" w:hAnsi="Arial" w:cs="Arial"/>
                <w:b/>
                <w:bCs/>
                <w:sz w:val="18"/>
                <w:szCs w:val="19"/>
              </w:rPr>
            </w:pPr>
            <w:r w:rsidRPr="00EB7E83">
              <w:rPr>
                <w:rFonts w:ascii="Arial" w:hAnsi="Arial" w:cs="Arial"/>
                <w:b/>
                <w:bCs/>
                <w:sz w:val="18"/>
                <w:szCs w:val="19"/>
              </w:rPr>
              <w:t>Division</w:t>
            </w:r>
            <w:r w:rsidR="00841665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 Deputy</w:t>
            </w:r>
            <w:r w:rsidRPr="00EB7E83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 Director Signature:</w:t>
            </w:r>
          </w:p>
        </w:tc>
      </w:tr>
    </w:tbl>
    <w:p w:rsidR="00090275" w:rsidRPr="002527F4" w:rsidRDefault="00090275">
      <w:pPr>
        <w:rPr>
          <w:rFonts w:ascii="Arial" w:hAnsi="Arial" w:cs="Arial"/>
          <w:sz w:val="20"/>
        </w:rPr>
      </w:pPr>
    </w:p>
    <w:p w:rsidR="00090275" w:rsidRPr="00137AEE" w:rsidRDefault="00090275" w:rsidP="008A44FB">
      <w:pPr>
        <w:pStyle w:val="Heading2"/>
        <w:tabs>
          <w:tab w:val="left" w:pos="720"/>
          <w:tab w:val="left" w:pos="1440"/>
          <w:tab w:val="left" w:pos="6360"/>
        </w:tabs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t>1.</w:t>
      </w:r>
      <w:r w:rsidRPr="00137AEE">
        <w:rPr>
          <w:i w:val="0"/>
          <w:sz w:val="22"/>
          <w:szCs w:val="22"/>
        </w:rPr>
        <w:tab/>
        <w:t>Purpose</w:t>
      </w:r>
      <w:r w:rsidR="00D11E5B" w:rsidRPr="00137AEE">
        <w:rPr>
          <w:i w:val="0"/>
          <w:sz w:val="22"/>
          <w:szCs w:val="22"/>
        </w:rPr>
        <w:tab/>
      </w:r>
      <w:r w:rsidR="00D11E5B" w:rsidRPr="00137AEE">
        <w:rPr>
          <w:i w:val="0"/>
          <w:sz w:val="22"/>
          <w:szCs w:val="22"/>
        </w:rPr>
        <w:tab/>
      </w:r>
    </w:p>
    <w:p w:rsidR="00090275" w:rsidRPr="00137AEE" w:rsidRDefault="00DF07A9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dentify the purpose of the procedure"/>
            </w:textInput>
          </w:ffData>
        </w:fldChar>
      </w:r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Identify the purpose of the procedure</w:t>
      </w:r>
      <w:r w:rsidRPr="00137AEE">
        <w:rPr>
          <w:rFonts w:ascii="Arial" w:hAnsi="Arial" w:cs="Arial"/>
          <w:sz w:val="22"/>
          <w:szCs w:val="22"/>
        </w:rPr>
        <w:fldChar w:fldCharType="end"/>
      </w:r>
      <w:r w:rsidR="008E0F07">
        <w:rPr>
          <w:rFonts w:ascii="Arial" w:hAnsi="Arial" w:cs="Arial"/>
          <w:sz w:val="22"/>
          <w:szCs w:val="22"/>
        </w:rPr>
        <w:t xml:space="preserve"> </w:t>
      </w:r>
    </w:p>
    <w:p w:rsidR="0025018D" w:rsidRPr="00137AEE" w:rsidRDefault="0025018D">
      <w:pPr>
        <w:rPr>
          <w:rFonts w:ascii="Arial" w:hAnsi="Arial" w:cs="Arial"/>
          <w:sz w:val="22"/>
          <w:szCs w:val="22"/>
          <w:highlight w:val="yellow"/>
        </w:rPr>
      </w:pPr>
    </w:p>
    <w:p w:rsidR="0025018D" w:rsidRPr="00137AEE" w:rsidRDefault="00DF07A9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Provider relevant background information"/>
            </w:textInput>
          </w:ffData>
        </w:fldChar>
      </w:r>
      <w:bookmarkStart w:id="7" w:name="Text2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Provide relevant background information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7"/>
      <w:r w:rsidR="0025018D" w:rsidRPr="00137AEE">
        <w:rPr>
          <w:rFonts w:ascii="Arial" w:hAnsi="Arial" w:cs="Arial"/>
          <w:sz w:val="22"/>
          <w:szCs w:val="22"/>
        </w:rPr>
        <w:t xml:space="preserve"> </w:t>
      </w:r>
    </w:p>
    <w:p w:rsidR="0025018D" w:rsidRPr="00137AEE" w:rsidRDefault="0025018D">
      <w:pPr>
        <w:rPr>
          <w:rFonts w:ascii="Arial" w:hAnsi="Arial" w:cs="Arial"/>
          <w:sz w:val="22"/>
          <w:szCs w:val="22"/>
        </w:rPr>
      </w:pPr>
    </w:p>
    <w:p w:rsidR="00090275" w:rsidRPr="00137AEE" w:rsidRDefault="00090275" w:rsidP="008A44FB">
      <w:pPr>
        <w:pStyle w:val="Heading2"/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t>2.</w:t>
      </w:r>
      <w:r w:rsidRPr="00137AEE">
        <w:rPr>
          <w:i w:val="0"/>
          <w:sz w:val="22"/>
          <w:szCs w:val="22"/>
        </w:rPr>
        <w:tab/>
        <w:t>Scope</w:t>
      </w:r>
    </w:p>
    <w:p w:rsidR="00090275" w:rsidRPr="00137AEE" w:rsidRDefault="00DF07A9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Identify the intended audience and /or activities where the DD procedure may be relevant"/>
            </w:textInput>
          </w:ffData>
        </w:fldChar>
      </w:r>
      <w:bookmarkStart w:id="8" w:name="Text3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Identify the intended audience and /or activities where the DD procedure may be relevant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090275" w:rsidRPr="00137AEE" w:rsidRDefault="00090275">
      <w:pPr>
        <w:rPr>
          <w:rFonts w:ascii="Arial" w:hAnsi="Arial" w:cs="Arial"/>
          <w:sz w:val="22"/>
          <w:szCs w:val="22"/>
        </w:rPr>
      </w:pPr>
    </w:p>
    <w:p w:rsidR="00090275" w:rsidRPr="00137AEE" w:rsidRDefault="00090275">
      <w:pPr>
        <w:pStyle w:val="Heading2"/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t>3.</w:t>
      </w:r>
      <w:r w:rsidRPr="00137AEE">
        <w:rPr>
          <w:i w:val="0"/>
          <w:sz w:val="22"/>
          <w:szCs w:val="22"/>
        </w:rPr>
        <w:tab/>
      </w:r>
      <w:r w:rsidR="00D11E5B" w:rsidRPr="00137AEE">
        <w:rPr>
          <w:i w:val="0"/>
          <w:sz w:val="22"/>
          <w:szCs w:val="22"/>
        </w:rPr>
        <w:t xml:space="preserve">Responsibilities </w:t>
      </w:r>
    </w:p>
    <w:p w:rsidR="00090275" w:rsidRPr="00137AEE" w:rsidRDefault="00DF07A9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Identify the personnel that have a primary role in the DD Procedure and describe how their responsibilities relate to this DD procedure"/>
            </w:textInput>
          </w:ffData>
        </w:fldChar>
      </w:r>
      <w:bookmarkStart w:id="9" w:name="Text4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Identify the personnel that have a primary role in the DD Procedure and describe how their responsibilities relate to this DD procedure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9"/>
      <w:r w:rsidR="0025018D" w:rsidRPr="00137AEE">
        <w:rPr>
          <w:rFonts w:ascii="Arial" w:hAnsi="Arial" w:cs="Arial"/>
          <w:sz w:val="22"/>
          <w:szCs w:val="22"/>
        </w:rPr>
        <w:t xml:space="preserve"> </w:t>
      </w:r>
    </w:p>
    <w:p w:rsidR="00090275" w:rsidRPr="00137AEE" w:rsidRDefault="00090275">
      <w:pPr>
        <w:rPr>
          <w:rFonts w:ascii="Arial" w:hAnsi="Arial" w:cs="Arial"/>
          <w:sz w:val="22"/>
          <w:szCs w:val="22"/>
        </w:rPr>
      </w:pPr>
    </w:p>
    <w:p w:rsidR="00090275" w:rsidRPr="00137AEE" w:rsidRDefault="00D11E5B">
      <w:pPr>
        <w:pStyle w:val="Heading2"/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t>4.</w:t>
      </w:r>
      <w:r w:rsidRPr="00137AEE">
        <w:rPr>
          <w:i w:val="0"/>
          <w:sz w:val="22"/>
          <w:szCs w:val="22"/>
        </w:rPr>
        <w:tab/>
        <w:t>Procedure</w:t>
      </w:r>
    </w:p>
    <w:p w:rsidR="00D11E5B" w:rsidRPr="00137AEE" w:rsidRDefault="00DF07A9" w:rsidP="00D11E5B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Provide the steps required to perform this procedure (who, what, when, where, why, how). Include a process flowchart"/>
            </w:textInput>
          </w:ffData>
        </w:fldChar>
      </w:r>
      <w:bookmarkStart w:id="10" w:name="Text5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Provide the steps required to perform this procedure (who, what, when, where, why, how). Include a process flowchart</w:t>
      </w:r>
      <w:r w:rsidR="009257A5">
        <w:rPr>
          <w:rFonts w:ascii="Arial" w:hAnsi="Arial" w:cs="Arial"/>
          <w:noProof/>
          <w:sz w:val="22"/>
          <w:szCs w:val="22"/>
        </w:rPr>
        <w:t xml:space="preserve"> or other graphic, if it would be helpful for the reader. 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25018D" w:rsidRPr="00137AEE" w:rsidRDefault="0025018D" w:rsidP="00D11E5B">
      <w:pPr>
        <w:rPr>
          <w:rFonts w:ascii="Arial" w:hAnsi="Arial" w:cs="Arial"/>
          <w:sz w:val="22"/>
          <w:szCs w:val="22"/>
        </w:rPr>
      </w:pPr>
    </w:p>
    <w:p w:rsidR="0025018D" w:rsidRPr="00137AEE" w:rsidRDefault="00DF07A9" w:rsidP="00D11E5B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Procedure should be a narrow focus. Describe step by step what actions to take in specific circumstances. Should be strictly followed by team members"/>
            </w:textInput>
          </w:ffData>
        </w:fldChar>
      </w:r>
      <w:bookmarkStart w:id="11" w:name="Text6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 xml:space="preserve">Procedure should be a narrow focus. Describe step by step what actions to take in specific circumstances. Should be strictly followed by </w:t>
      </w:r>
      <w:r w:rsidR="009257A5">
        <w:rPr>
          <w:rFonts w:ascii="Arial" w:hAnsi="Arial" w:cs="Arial"/>
          <w:noProof/>
          <w:sz w:val="22"/>
          <w:szCs w:val="22"/>
        </w:rPr>
        <w:t xml:space="preserve">DD </w:t>
      </w:r>
      <w:r w:rsidRPr="00137AEE">
        <w:rPr>
          <w:rFonts w:ascii="Arial" w:hAnsi="Arial" w:cs="Arial"/>
          <w:noProof/>
          <w:sz w:val="22"/>
          <w:szCs w:val="22"/>
        </w:rPr>
        <w:t>team members</w:t>
      </w:r>
      <w:r w:rsidR="009257A5">
        <w:rPr>
          <w:rFonts w:ascii="Arial" w:hAnsi="Arial" w:cs="Arial"/>
          <w:noProof/>
          <w:sz w:val="22"/>
          <w:szCs w:val="22"/>
        </w:rPr>
        <w:t xml:space="preserve">. Procedure should not include directions for extrenal stakeholders or contractors. 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090275" w:rsidRPr="00137AEE" w:rsidRDefault="00090275">
      <w:pPr>
        <w:rPr>
          <w:rFonts w:ascii="Arial" w:hAnsi="Arial" w:cs="Arial"/>
          <w:sz w:val="22"/>
          <w:szCs w:val="22"/>
        </w:rPr>
      </w:pPr>
    </w:p>
    <w:p w:rsidR="00090275" w:rsidRPr="00137AEE" w:rsidRDefault="00090275">
      <w:pPr>
        <w:pStyle w:val="Heading2"/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t>5.</w:t>
      </w:r>
      <w:r w:rsidRPr="00137AEE">
        <w:rPr>
          <w:i w:val="0"/>
          <w:sz w:val="22"/>
          <w:szCs w:val="22"/>
        </w:rPr>
        <w:tab/>
      </w:r>
      <w:r w:rsidR="00D11E5B" w:rsidRPr="00137AEE">
        <w:rPr>
          <w:i w:val="0"/>
          <w:sz w:val="22"/>
          <w:szCs w:val="22"/>
        </w:rPr>
        <w:t>References</w:t>
      </w:r>
      <w:r w:rsidR="0025018D" w:rsidRPr="00137AEE">
        <w:rPr>
          <w:i w:val="0"/>
          <w:sz w:val="22"/>
          <w:szCs w:val="22"/>
        </w:rPr>
        <w:t xml:space="preserve"> &amp; Tools</w:t>
      </w:r>
    </w:p>
    <w:p w:rsidR="00D11E5B" w:rsidRPr="00137AEE" w:rsidRDefault="00DF07A9" w:rsidP="00D11E5B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List resources that may be useful when performing the procedure; for example, cross reference procedure, online links, tables, graphs, secondary information, forms, tools, etc"/>
            </w:textInput>
          </w:ffData>
        </w:fldChar>
      </w:r>
      <w:bookmarkStart w:id="12" w:name="Text7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List resources that may be useful when performing the procedure; for example, cross reference procedure, online links, tables, graphs, secondary information, forms, tools, etc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090275" w:rsidRPr="00137AEE" w:rsidRDefault="00090275">
      <w:pPr>
        <w:rPr>
          <w:rFonts w:ascii="Arial" w:hAnsi="Arial" w:cs="Arial"/>
          <w:sz w:val="22"/>
          <w:szCs w:val="22"/>
        </w:rPr>
      </w:pPr>
    </w:p>
    <w:p w:rsidR="00090275" w:rsidRPr="00137AEE" w:rsidRDefault="0025018D">
      <w:pPr>
        <w:pStyle w:val="Heading2"/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t>6.</w:t>
      </w:r>
      <w:r w:rsidRPr="00137AEE">
        <w:rPr>
          <w:i w:val="0"/>
          <w:sz w:val="22"/>
          <w:szCs w:val="22"/>
        </w:rPr>
        <w:tab/>
        <w:t>Legal Authority</w:t>
      </w:r>
    </w:p>
    <w:p w:rsidR="00D11E5B" w:rsidRPr="00137AEE" w:rsidRDefault="00DF07A9" w:rsidP="00D11E5B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All DD procedures must be supported by legal authority (CSR, CFR, USC, RSMO, contract)"/>
            </w:textInput>
          </w:ffData>
        </w:fldChar>
      </w:r>
      <w:bookmarkStart w:id="13" w:name="Text8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All DD procedures</w:t>
      </w:r>
      <w:r w:rsidR="009257A5">
        <w:rPr>
          <w:rFonts w:ascii="Arial" w:hAnsi="Arial" w:cs="Arial"/>
          <w:noProof/>
          <w:sz w:val="22"/>
          <w:szCs w:val="22"/>
        </w:rPr>
        <w:t xml:space="preserve"> should</w:t>
      </w:r>
      <w:r w:rsidRPr="00137AEE">
        <w:rPr>
          <w:rFonts w:ascii="Arial" w:hAnsi="Arial" w:cs="Arial"/>
          <w:noProof/>
          <w:sz w:val="22"/>
          <w:szCs w:val="22"/>
        </w:rPr>
        <w:t xml:space="preserve"> be supported by</w:t>
      </w:r>
      <w:r w:rsidR="009257A5">
        <w:rPr>
          <w:rFonts w:ascii="Arial" w:hAnsi="Arial" w:cs="Arial"/>
          <w:noProof/>
          <w:sz w:val="22"/>
          <w:szCs w:val="22"/>
        </w:rPr>
        <w:t xml:space="preserve"> a</w:t>
      </w:r>
      <w:r w:rsidRPr="00137AEE">
        <w:rPr>
          <w:rFonts w:ascii="Arial" w:hAnsi="Arial" w:cs="Arial"/>
          <w:noProof/>
          <w:sz w:val="22"/>
          <w:szCs w:val="22"/>
        </w:rPr>
        <w:t xml:space="preserve"> legal authority (CSR, CFR, USC, RSMO,</w:t>
      </w:r>
      <w:r w:rsidR="009257A5">
        <w:rPr>
          <w:rFonts w:ascii="Arial" w:hAnsi="Arial" w:cs="Arial"/>
          <w:noProof/>
          <w:sz w:val="22"/>
          <w:szCs w:val="22"/>
        </w:rPr>
        <w:t xml:space="preserve"> DOR,</w:t>
      </w:r>
      <w:r w:rsidRPr="00137AEE">
        <w:rPr>
          <w:rFonts w:ascii="Arial" w:hAnsi="Arial" w:cs="Arial"/>
          <w:noProof/>
          <w:sz w:val="22"/>
          <w:szCs w:val="22"/>
        </w:rPr>
        <w:t xml:space="preserve"> contract</w:t>
      </w:r>
      <w:r w:rsidR="009257A5">
        <w:rPr>
          <w:rFonts w:ascii="Arial" w:hAnsi="Arial" w:cs="Arial"/>
          <w:noProof/>
          <w:sz w:val="22"/>
          <w:szCs w:val="22"/>
        </w:rPr>
        <w:t>, waiver manual or application</w:t>
      </w:r>
      <w:r w:rsidRPr="00137AEE">
        <w:rPr>
          <w:rFonts w:ascii="Arial" w:hAnsi="Arial" w:cs="Arial"/>
          <w:noProof/>
          <w:sz w:val="22"/>
          <w:szCs w:val="22"/>
        </w:rPr>
        <w:t>)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13"/>
    </w:p>
    <w:p w:rsidR="00090275" w:rsidRPr="00137AEE" w:rsidRDefault="00090275">
      <w:pPr>
        <w:rPr>
          <w:rFonts w:ascii="Arial" w:hAnsi="Arial" w:cs="Arial"/>
          <w:sz w:val="22"/>
          <w:szCs w:val="22"/>
        </w:rPr>
      </w:pPr>
    </w:p>
    <w:p w:rsidR="00090275" w:rsidRPr="00137AEE" w:rsidRDefault="00090275">
      <w:pPr>
        <w:pStyle w:val="Heading2"/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t xml:space="preserve">7. </w:t>
      </w:r>
      <w:r w:rsidRPr="00137AEE">
        <w:rPr>
          <w:i w:val="0"/>
          <w:sz w:val="22"/>
          <w:szCs w:val="22"/>
        </w:rPr>
        <w:tab/>
      </w:r>
      <w:r w:rsidR="0025018D" w:rsidRPr="00137AEE">
        <w:rPr>
          <w:i w:val="0"/>
          <w:sz w:val="22"/>
          <w:szCs w:val="22"/>
        </w:rPr>
        <w:t xml:space="preserve">Monitoring </w:t>
      </w:r>
    </w:p>
    <w:p w:rsidR="00D11E5B" w:rsidRPr="00137AEE" w:rsidRDefault="00DF07A9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Identify here any measuring process used to determine efficiency, success, or problems. Identify any oversight of this procedure"/>
            </w:textInput>
          </w:ffData>
        </w:fldChar>
      </w:r>
      <w:bookmarkStart w:id="14" w:name="Text9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 xml:space="preserve">Identify here any </w:t>
      </w:r>
      <w:r w:rsidR="009257A5">
        <w:rPr>
          <w:rFonts w:ascii="Arial" w:hAnsi="Arial" w:cs="Arial"/>
          <w:noProof/>
          <w:sz w:val="22"/>
          <w:szCs w:val="22"/>
        </w:rPr>
        <w:t>measuring tool</w:t>
      </w:r>
      <w:r w:rsidRPr="00137AEE">
        <w:rPr>
          <w:rFonts w:ascii="Arial" w:hAnsi="Arial" w:cs="Arial"/>
          <w:noProof/>
          <w:sz w:val="22"/>
          <w:szCs w:val="22"/>
        </w:rPr>
        <w:t xml:space="preserve"> used to determine efficiency, success, or problems. Identify any oversight of this procedure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14"/>
    </w:p>
    <w:p w:rsidR="0025018D" w:rsidRPr="00137AEE" w:rsidRDefault="0025018D">
      <w:pPr>
        <w:rPr>
          <w:rFonts w:ascii="Arial" w:hAnsi="Arial" w:cs="Arial"/>
          <w:sz w:val="22"/>
          <w:szCs w:val="22"/>
        </w:rPr>
      </w:pPr>
    </w:p>
    <w:p w:rsidR="0025018D" w:rsidRPr="00137AEE" w:rsidRDefault="0025018D" w:rsidP="0025018D">
      <w:pPr>
        <w:pStyle w:val="Heading2"/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t xml:space="preserve">8. </w:t>
      </w:r>
      <w:r w:rsidRPr="00137AEE">
        <w:rPr>
          <w:i w:val="0"/>
          <w:sz w:val="22"/>
          <w:szCs w:val="22"/>
        </w:rPr>
        <w:tab/>
        <w:t xml:space="preserve">Timelines </w:t>
      </w:r>
    </w:p>
    <w:p w:rsidR="0025018D" w:rsidRPr="00137AEE" w:rsidRDefault="00DF07A9" w:rsidP="0025018D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Identify all applicable timelines related to this procedure"/>
            </w:textInput>
          </w:ffData>
        </w:fldChar>
      </w:r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Identify all applicable timelines related to this procedure</w:t>
      </w:r>
      <w:r w:rsidRPr="00137AEE">
        <w:rPr>
          <w:rFonts w:ascii="Arial" w:hAnsi="Arial" w:cs="Arial"/>
          <w:sz w:val="22"/>
          <w:szCs w:val="22"/>
        </w:rPr>
        <w:fldChar w:fldCharType="end"/>
      </w:r>
    </w:p>
    <w:p w:rsidR="0025018D" w:rsidRPr="00137AEE" w:rsidRDefault="0025018D" w:rsidP="0025018D">
      <w:pPr>
        <w:rPr>
          <w:rFonts w:ascii="Arial" w:hAnsi="Arial" w:cs="Arial"/>
          <w:sz w:val="22"/>
          <w:szCs w:val="22"/>
        </w:rPr>
      </w:pPr>
    </w:p>
    <w:p w:rsidR="0025018D" w:rsidRPr="00137AEE" w:rsidRDefault="0025018D" w:rsidP="0025018D">
      <w:pPr>
        <w:pStyle w:val="Heading2"/>
        <w:rPr>
          <w:i w:val="0"/>
          <w:sz w:val="22"/>
          <w:szCs w:val="22"/>
        </w:rPr>
      </w:pPr>
      <w:r w:rsidRPr="00137AEE">
        <w:rPr>
          <w:i w:val="0"/>
          <w:sz w:val="22"/>
          <w:szCs w:val="22"/>
        </w:rPr>
        <w:lastRenderedPageBreak/>
        <w:t xml:space="preserve">9. </w:t>
      </w:r>
      <w:r w:rsidRPr="00137AEE">
        <w:rPr>
          <w:i w:val="0"/>
          <w:sz w:val="22"/>
          <w:szCs w:val="22"/>
        </w:rPr>
        <w:tab/>
        <w:t>Appeal Rights</w:t>
      </w:r>
    </w:p>
    <w:p w:rsidR="0025018D" w:rsidRPr="00137AEE" w:rsidRDefault="00DF07A9" w:rsidP="0025018D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Identify here any right to an appeal of decisions made during the course of this procedure, or state that appeal is n/a"/>
            </w:textInput>
          </w:ffData>
        </w:fldChar>
      </w:r>
      <w:bookmarkStart w:id="15" w:name="Text11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>Identify here any right to an appeal of decisions made during the course of this procedure, or state that appeal is n/a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15"/>
    </w:p>
    <w:p w:rsidR="0025018D" w:rsidRPr="00137AEE" w:rsidRDefault="0025018D" w:rsidP="0025018D">
      <w:pPr>
        <w:rPr>
          <w:rFonts w:ascii="Arial" w:hAnsi="Arial" w:cs="Arial"/>
          <w:sz w:val="22"/>
          <w:szCs w:val="22"/>
        </w:rPr>
      </w:pPr>
    </w:p>
    <w:p w:rsidR="0025018D" w:rsidRPr="00137AEE" w:rsidRDefault="0025018D" w:rsidP="0025018D">
      <w:pPr>
        <w:rPr>
          <w:rFonts w:ascii="Arial" w:hAnsi="Arial" w:cs="Arial"/>
          <w:sz w:val="22"/>
          <w:szCs w:val="22"/>
        </w:rPr>
      </w:pPr>
    </w:p>
    <w:p w:rsidR="0025018D" w:rsidRPr="00137AEE" w:rsidRDefault="0025018D" w:rsidP="0025018D">
      <w:pPr>
        <w:pStyle w:val="Heading2"/>
        <w:rPr>
          <w:i w:val="0"/>
          <w:sz w:val="22"/>
          <w:szCs w:val="22"/>
        </w:rPr>
      </w:pPr>
      <w:r w:rsidRPr="00137AEE">
        <w:rPr>
          <w:sz w:val="22"/>
          <w:szCs w:val="22"/>
        </w:rPr>
        <w:t xml:space="preserve"> </w:t>
      </w:r>
      <w:r w:rsidRPr="00137AEE">
        <w:rPr>
          <w:i w:val="0"/>
          <w:sz w:val="22"/>
          <w:szCs w:val="22"/>
        </w:rPr>
        <w:t xml:space="preserve">10. </w:t>
      </w:r>
      <w:r w:rsidRPr="00137AEE">
        <w:rPr>
          <w:i w:val="0"/>
          <w:sz w:val="22"/>
          <w:szCs w:val="22"/>
        </w:rPr>
        <w:tab/>
        <w:t>Definitions</w:t>
      </w:r>
    </w:p>
    <w:p w:rsidR="0025018D" w:rsidRPr="00137AEE" w:rsidRDefault="00137AEE" w:rsidP="0025018D">
      <w:pPr>
        <w:rPr>
          <w:rFonts w:ascii="Arial" w:hAnsi="Arial" w:cs="Arial"/>
          <w:sz w:val="22"/>
          <w:szCs w:val="22"/>
        </w:rPr>
      </w:pPr>
      <w:r w:rsidRPr="00137AE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Define frequently used terms. Avoid use of acronyms in procedure content, but define here, if used"/>
            </w:textInput>
          </w:ffData>
        </w:fldChar>
      </w:r>
      <w:bookmarkStart w:id="16" w:name="Text12"/>
      <w:r w:rsidRPr="00137AEE">
        <w:rPr>
          <w:rFonts w:ascii="Arial" w:hAnsi="Arial" w:cs="Arial"/>
          <w:sz w:val="22"/>
          <w:szCs w:val="22"/>
        </w:rPr>
        <w:instrText xml:space="preserve"> FORMTEXT </w:instrText>
      </w:r>
      <w:r w:rsidRPr="00137AEE">
        <w:rPr>
          <w:rFonts w:ascii="Arial" w:hAnsi="Arial" w:cs="Arial"/>
          <w:sz w:val="22"/>
          <w:szCs w:val="22"/>
        </w:rPr>
      </w:r>
      <w:r w:rsidRPr="00137AEE">
        <w:rPr>
          <w:rFonts w:ascii="Arial" w:hAnsi="Arial" w:cs="Arial"/>
          <w:sz w:val="22"/>
          <w:szCs w:val="22"/>
        </w:rPr>
        <w:fldChar w:fldCharType="separate"/>
      </w:r>
      <w:r w:rsidRPr="00137AEE">
        <w:rPr>
          <w:rFonts w:ascii="Arial" w:hAnsi="Arial" w:cs="Arial"/>
          <w:noProof/>
          <w:sz w:val="22"/>
          <w:szCs w:val="22"/>
        </w:rPr>
        <w:t xml:space="preserve">Define frequently used terms. Avoid use of </w:t>
      </w:r>
      <w:r w:rsidR="009257A5">
        <w:rPr>
          <w:rFonts w:ascii="Arial" w:hAnsi="Arial" w:cs="Arial"/>
          <w:noProof/>
          <w:sz w:val="22"/>
          <w:szCs w:val="22"/>
        </w:rPr>
        <w:t xml:space="preserve">uncommon </w:t>
      </w:r>
      <w:r w:rsidRPr="00137AEE">
        <w:rPr>
          <w:rFonts w:ascii="Arial" w:hAnsi="Arial" w:cs="Arial"/>
          <w:noProof/>
          <w:sz w:val="22"/>
          <w:szCs w:val="22"/>
        </w:rPr>
        <w:t>acronyms in procedure content, but define here, if used</w:t>
      </w:r>
      <w:r w:rsidRPr="00137AEE">
        <w:rPr>
          <w:rFonts w:ascii="Arial" w:hAnsi="Arial" w:cs="Arial"/>
          <w:sz w:val="22"/>
          <w:szCs w:val="22"/>
        </w:rPr>
        <w:fldChar w:fldCharType="end"/>
      </w:r>
      <w:bookmarkEnd w:id="16"/>
    </w:p>
    <w:p w:rsidR="0025018D" w:rsidRPr="00137AEE" w:rsidRDefault="0025018D" w:rsidP="0025018D">
      <w:pPr>
        <w:rPr>
          <w:rFonts w:ascii="Arial" w:hAnsi="Arial" w:cs="Arial"/>
          <w:sz w:val="22"/>
          <w:szCs w:val="22"/>
        </w:rPr>
      </w:pPr>
    </w:p>
    <w:p w:rsidR="0025018D" w:rsidRPr="002527F4" w:rsidRDefault="0025018D">
      <w:pPr>
        <w:rPr>
          <w:rFonts w:ascii="Arial" w:hAnsi="Arial" w:cs="Arial"/>
          <w:sz w:val="20"/>
        </w:rPr>
      </w:pPr>
    </w:p>
    <w:sectPr w:rsidR="0025018D" w:rsidRPr="002527F4" w:rsidSect="00416BF2">
      <w:footerReference w:type="default" r:id="rId9"/>
      <w:pgSz w:w="12240" w:h="15840" w:code="1"/>
      <w:pgMar w:top="900" w:right="990" w:bottom="1440" w:left="990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C8" w:rsidRDefault="003947C8">
      <w:r>
        <w:separator/>
      </w:r>
    </w:p>
  </w:endnote>
  <w:endnote w:type="continuationSeparator" w:id="0">
    <w:p w:rsidR="003947C8" w:rsidRDefault="0039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5B" w:rsidRDefault="00D11E5B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563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56343">
      <w:rPr>
        <w:b/>
        <w:bCs/>
        <w:noProof/>
      </w:rPr>
      <w:t>2</w:t>
    </w:r>
    <w:r>
      <w:rPr>
        <w:b/>
        <w:bCs/>
      </w:rPr>
      <w:fldChar w:fldCharType="end"/>
    </w:r>
  </w:p>
  <w:p w:rsidR="00D11E5B" w:rsidRDefault="00D11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C8" w:rsidRDefault="003947C8">
      <w:r>
        <w:separator/>
      </w:r>
    </w:p>
  </w:footnote>
  <w:footnote w:type="continuationSeparator" w:id="0">
    <w:p w:rsidR="003947C8" w:rsidRDefault="0039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D60"/>
    <w:multiLevelType w:val="hybridMultilevel"/>
    <w:tmpl w:val="115AF7B8"/>
    <w:lvl w:ilvl="0" w:tplc="553A0A14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9B"/>
    <w:rsid w:val="00090275"/>
    <w:rsid w:val="00137AEE"/>
    <w:rsid w:val="00146D22"/>
    <w:rsid w:val="001B1FDD"/>
    <w:rsid w:val="0025018D"/>
    <w:rsid w:val="002527F4"/>
    <w:rsid w:val="0034474B"/>
    <w:rsid w:val="003605C4"/>
    <w:rsid w:val="003947C8"/>
    <w:rsid w:val="004006A1"/>
    <w:rsid w:val="00416BF2"/>
    <w:rsid w:val="00435D4D"/>
    <w:rsid w:val="004B027D"/>
    <w:rsid w:val="00577B40"/>
    <w:rsid w:val="005B5E1E"/>
    <w:rsid w:val="005C39A8"/>
    <w:rsid w:val="00613278"/>
    <w:rsid w:val="006534C4"/>
    <w:rsid w:val="0067299B"/>
    <w:rsid w:val="006949AD"/>
    <w:rsid w:val="006C70A7"/>
    <w:rsid w:val="007017B5"/>
    <w:rsid w:val="00756343"/>
    <w:rsid w:val="007E10BC"/>
    <w:rsid w:val="00841665"/>
    <w:rsid w:val="00871C2D"/>
    <w:rsid w:val="008A44FB"/>
    <w:rsid w:val="008E0F07"/>
    <w:rsid w:val="00913279"/>
    <w:rsid w:val="009257A5"/>
    <w:rsid w:val="00927F9D"/>
    <w:rsid w:val="00955685"/>
    <w:rsid w:val="009A005F"/>
    <w:rsid w:val="009F158C"/>
    <w:rsid w:val="009F503D"/>
    <w:rsid w:val="00AA106D"/>
    <w:rsid w:val="00B05C70"/>
    <w:rsid w:val="00B450DE"/>
    <w:rsid w:val="00C63D88"/>
    <w:rsid w:val="00CD3C33"/>
    <w:rsid w:val="00D11E5B"/>
    <w:rsid w:val="00DF07A9"/>
    <w:rsid w:val="00DF12FD"/>
    <w:rsid w:val="00E9103C"/>
    <w:rsid w:val="00EA72D6"/>
    <w:rsid w:val="00EB7E83"/>
    <w:rsid w:val="00EC5349"/>
    <w:rsid w:val="00F10803"/>
    <w:rsid w:val="00F516D6"/>
    <w:rsid w:val="00F758D2"/>
    <w:rsid w:val="00F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337568FF-DC97-44DB-85B2-E5669999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pBdr>
        <w:bottom w:val="single" w:sz="4" w:space="1" w:color="000080"/>
      </w:pBdr>
      <w:spacing w:before="12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D11E5B"/>
    <w:rPr>
      <w:sz w:val="24"/>
      <w:szCs w:val="24"/>
    </w:rPr>
  </w:style>
  <w:style w:type="character" w:styleId="CommentReference">
    <w:name w:val="annotation reference"/>
    <w:rsid w:val="00DF07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7A9"/>
  </w:style>
  <w:style w:type="paragraph" w:styleId="CommentSubject">
    <w:name w:val="annotation subject"/>
    <w:basedOn w:val="CommentText"/>
    <w:next w:val="CommentText"/>
    <w:link w:val="CommentSubjectChar"/>
    <w:rsid w:val="00DF07A9"/>
    <w:rPr>
      <w:b/>
      <w:bCs/>
    </w:rPr>
  </w:style>
  <w:style w:type="character" w:customStyle="1" w:styleId="CommentSubjectChar">
    <w:name w:val="Comment Subject Char"/>
    <w:link w:val="CommentSubject"/>
    <w:rsid w:val="00DF07A9"/>
    <w:rPr>
      <w:b/>
      <w:bCs/>
    </w:rPr>
  </w:style>
  <w:style w:type="paragraph" w:styleId="BalloonText">
    <w:name w:val="Balloon Text"/>
    <w:basedOn w:val="Normal"/>
    <w:link w:val="BalloonTextChar"/>
    <w:rsid w:val="00DF07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07A9"/>
    <w:rPr>
      <w:rFonts w:ascii="Segoe UI" w:hAnsi="Segoe UI" w:cs="Segoe UI"/>
      <w:sz w:val="18"/>
      <w:szCs w:val="18"/>
    </w:rPr>
  </w:style>
  <w:style w:type="character" w:styleId="Hyperlink">
    <w:name w:val="Hyperlink"/>
    <w:rsid w:val="006132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D2152-D8F7-4489-99AF-A1EAB199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 Procedure Template Fillable (May 2022)</Template>
  <TotalTime>0</TotalTime>
  <Pages>2</Pages>
  <Words>264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user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subject/>
  <dc:creator>user</dc:creator>
  <cp:keywords/>
  <dc:description/>
  <cp:lastModifiedBy>Dickneite, Carol</cp:lastModifiedBy>
  <cp:revision>2</cp:revision>
  <dcterms:created xsi:type="dcterms:W3CDTF">2022-06-28T12:33:00Z</dcterms:created>
  <dcterms:modified xsi:type="dcterms:W3CDTF">2022-06-28T12:33:00Z</dcterms:modified>
</cp:coreProperties>
</file>