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Spec="center" w:tblpY="508"/>
        <w:tblW w:w="1480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55"/>
        <w:gridCol w:w="6429"/>
        <w:gridCol w:w="5292"/>
        <w:gridCol w:w="1828"/>
      </w:tblGrid>
      <w:tr w:rsidR="001B495B" w:rsidTr="00C91721">
        <w:trPr>
          <w:trHeight w:val="710"/>
        </w:trPr>
        <w:tc>
          <w:tcPr>
            <w:tcW w:w="14804" w:type="dxa"/>
            <w:gridSpan w:val="4"/>
            <w:shd w:val="clear" w:color="auto" w:fill="8DB3E2" w:themeFill="text2" w:themeFillTint="66"/>
            <w:vAlign w:val="bottom"/>
          </w:tcPr>
          <w:p w:rsidR="001B495B" w:rsidRPr="001B495B" w:rsidRDefault="001B495B" w:rsidP="001B495B">
            <w:pPr>
              <w:jc w:val="center"/>
              <w:rPr>
                <w:b/>
                <w:sz w:val="32"/>
                <w:szCs w:val="32"/>
              </w:rPr>
            </w:pPr>
            <w:r w:rsidRPr="001B495B">
              <w:rPr>
                <w:b/>
                <w:sz w:val="32"/>
                <w:szCs w:val="32"/>
              </w:rPr>
              <w:t>TRAINING CURRICULUM REVIEW</w:t>
            </w:r>
            <w:r w:rsidR="00193B81">
              <w:rPr>
                <w:b/>
                <w:sz w:val="32"/>
                <w:szCs w:val="32"/>
              </w:rPr>
              <w:t xml:space="preserve"> RUBRIC</w:t>
            </w:r>
          </w:p>
        </w:tc>
      </w:tr>
      <w:tr w:rsidR="00C12470" w:rsidTr="00C91721">
        <w:trPr>
          <w:trHeight w:val="710"/>
        </w:trPr>
        <w:tc>
          <w:tcPr>
            <w:tcW w:w="14804" w:type="dxa"/>
            <w:gridSpan w:val="4"/>
            <w:shd w:val="clear" w:color="auto" w:fill="auto"/>
            <w:vAlign w:val="bottom"/>
          </w:tcPr>
          <w:p w:rsidR="00C12470" w:rsidRDefault="00F54C9B" w:rsidP="001B495B">
            <w:pPr>
              <w:rPr>
                <w:b/>
              </w:rPr>
            </w:pPr>
            <w:r>
              <w:rPr>
                <w:b/>
              </w:rPr>
              <w:t>PROVIDER</w:t>
            </w:r>
            <w:r w:rsidR="00C12470">
              <w:rPr>
                <w:b/>
              </w:rPr>
              <w:t xml:space="preserve"> </w:t>
            </w:r>
            <w:r w:rsidR="001B495B">
              <w:rPr>
                <w:b/>
              </w:rPr>
              <w:t>NAME</w:t>
            </w:r>
            <w:r w:rsidR="004272B9">
              <w:rPr>
                <w:b/>
              </w:rPr>
              <w:t>, CONTACT PERSON</w:t>
            </w:r>
            <w:r w:rsidR="001B495B">
              <w:rPr>
                <w:b/>
              </w:rPr>
              <w:t xml:space="preserve"> AND </w:t>
            </w:r>
            <w:r w:rsidR="00C12470">
              <w:rPr>
                <w:b/>
              </w:rPr>
              <w:t>LOCATION:</w:t>
            </w:r>
            <w:r w:rsidR="004B1546">
              <w:rPr>
                <w:b/>
              </w:rPr>
              <w:t xml:space="preserve">  </w:t>
            </w:r>
            <w:r w:rsidR="00BC085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C0851">
              <w:rPr>
                <w:b/>
              </w:rPr>
              <w:instrText xml:space="preserve"> FORMTEXT </w:instrText>
            </w:r>
            <w:r w:rsidR="00BC0851">
              <w:rPr>
                <w:b/>
              </w:rPr>
            </w:r>
            <w:r w:rsidR="00BC0851">
              <w:rPr>
                <w:b/>
              </w:rPr>
              <w:fldChar w:fldCharType="separate"/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</w:rPr>
              <w:fldChar w:fldCharType="end"/>
            </w:r>
            <w:bookmarkEnd w:id="0"/>
          </w:p>
        </w:tc>
      </w:tr>
      <w:tr w:rsidR="00F54C9B" w:rsidTr="00C91721">
        <w:trPr>
          <w:trHeight w:val="710"/>
        </w:trPr>
        <w:tc>
          <w:tcPr>
            <w:tcW w:w="14804" w:type="dxa"/>
            <w:gridSpan w:val="4"/>
            <w:shd w:val="clear" w:color="auto" w:fill="auto"/>
            <w:vAlign w:val="bottom"/>
          </w:tcPr>
          <w:p w:rsidR="00B62EA8" w:rsidRDefault="00F54C9B" w:rsidP="001B495B">
            <w:pPr>
              <w:rPr>
                <w:b/>
              </w:rPr>
            </w:pPr>
            <w:r>
              <w:rPr>
                <w:b/>
              </w:rPr>
              <w:t xml:space="preserve">AFFILIATED </w:t>
            </w:r>
            <w:r w:rsidR="004272B9">
              <w:rPr>
                <w:b/>
              </w:rPr>
              <w:t xml:space="preserve">DIVISION OF DEVELOPMENTAL DISABILITIES </w:t>
            </w:r>
            <w:r>
              <w:rPr>
                <w:b/>
              </w:rPr>
              <w:t>REGIONAL OFFICE:</w:t>
            </w:r>
            <w:r w:rsidR="00BC0851">
              <w:rPr>
                <w:b/>
              </w:rPr>
              <w:t xml:space="preserve">  </w:t>
            </w:r>
            <w:r w:rsidR="00BC0851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C0851">
              <w:rPr>
                <w:b/>
              </w:rPr>
              <w:instrText xml:space="preserve"> FORMTEXT </w:instrText>
            </w:r>
            <w:r w:rsidR="00BC0851">
              <w:rPr>
                <w:b/>
              </w:rPr>
            </w:r>
            <w:r w:rsidR="00BC0851">
              <w:rPr>
                <w:b/>
              </w:rPr>
              <w:fldChar w:fldCharType="separate"/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</w:rPr>
              <w:fldChar w:fldCharType="end"/>
            </w:r>
            <w:bookmarkEnd w:id="1"/>
          </w:p>
        </w:tc>
      </w:tr>
      <w:tr w:rsidR="00B62EA8" w:rsidTr="00C91721">
        <w:trPr>
          <w:trHeight w:val="533"/>
        </w:trPr>
        <w:tc>
          <w:tcPr>
            <w:tcW w:w="14804" w:type="dxa"/>
            <w:gridSpan w:val="4"/>
            <w:shd w:val="clear" w:color="auto" w:fill="auto"/>
            <w:vAlign w:val="bottom"/>
          </w:tcPr>
          <w:p w:rsidR="00B62EA8" w:rsidRDefault="00B62EA8" w:rsidP="001B495B">
            <w:pPr>
              <w:rPr>
                <w:b/>
              </w:rPr>
            </w:pPr>
            <w:r>
              <w:rPr>
                <w:b/>
              </w:rPr>
              <w:t>DATE SUBMITTED:</w:t>
            </w:r>
            <w:r w:rsidR="00BC0851">
              <w:rPr>
                <w:b/>
              </w:rPr>
              <w:t xml:space="preserve">  </w:t>
            </w:r>
            <w:r w:rsidR="00BC0851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C0851">
              <w:rPr>
                <w:b/>
              </w:rPr>
              <w:instrText xml:space="preserve"> FORMTEXT </w:instrText>
            </w:r>
            <w:r w:rsidR="00BC0851">
              <w:rPr>
                <w:b/>
              </w:rPr>
            </w:r>
            <w:r w:rsidR="00BC0851">
              <w:rPr>
                <w:b/>
              </w:rPr>
              <w:fldChar w:fldCharType="separate"/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  <w:noProof/>
              </w:rPr>
              <w:t> </w:t>
            </w:r>
            <w:r w:rsidR="00BC0851">
              <w:rPr>
                <w:b/>
              </w:rPr>
              <w:fldChar w:fldCharType="end"/>
            </w:r>
            <w:bookmarkEnd w:id="2"/>
          </w:p>
        </w:tc>
      </w:tr>
      <w:tr w:rsidR="001B495B" w:rsidTr="00C91721">
        <w:trPr>
          <w:trHeight w:val="710"/>
        </w:trPr>
        <w:tc>
          <w:tcPr>
            <w:tcW w:w="1480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1721" w:rsidRDefault="001B495B" w:rsidP="005B1EDC">
            <w:r>
              <w:rPr>
                <w:b/>
              </w:rPr>
              <w:t xml:space="preserve">Instructions:  </w:t>
            </w:r>
            <w:r w:rsidRPr="001F601E">
              <w:t xml:space="preserve">Indicate </w:t>
            </w:r>
            <w:r w:rsidR="001F601E" w:rsidRPr="001F601E">
              <w:t xml:space="preserve">the </w:t>
            </w:r>
            <w:r w:rsidRPr="001F601E">
              <w:t xml:space="preserve">number of hours </w:t>
            </w:r>
            <w:r w:rsidR="00D63261">
              <w:t>next to the selected domain in which</w:t>
            </w:r>
            <w:r w:rsidRPr="001F601E">
              <w:t xml:space="preserve"> the proposed training curriculum </w:t>
            </w:r>
            <w:r w:rsidR="00D63261">
              <w:t>meets that identified</w:t>
            </w:r>
            <w:r w:rsidRPr="001F601E">
              <w:t xml:space="preserve"> </w:t>
            </w:r>
            <w:r w:rsidR="00D63261">
              <w:t>competency.  All competency area</w:t>
            </w:r>
            <w:r w:rsidRPr="001F601E">
              <w:t xml:space="preserve">s are </w:t>
            </w:r>
            <w:r w:rsidRPr="00C91721">
              <w:rPr>
                <w:u w:val="single"/>
              </w:rPr>
              <w:t>not</w:t>
            </w:r>
            <w:r w:rsidRPr="001F601E">
              <w:t xml:space="preserve"> required to be addressed in each proposal; however</w:t>
            </w:r>
            <w:r w:rsidR="0067255B">
              <w:t>,</w:t>
            </w:r>
            <w:r w:rsidRPr="001F601E">
              <w:t xml:space="preserve"> the total number of </w:t>
            </w:r>
            <w:r w:rsidR="001F601E" w:rsidRPr="001F601E">
              <w:t xml:space="preserve">proposed training hours within each domain must meet or exceed the </w:t>
            </w:r>
            <w:r w:rsidR="00716300">
              <w:t xml:space="preserve">minimum </w:t>
            </w:r>
            <w:r w:rsidR="001F601E" w:rsidRPr="001F601E">
              <w:t>number of hours indicated for that domain</w:t>
            </w:r>
            <w:r w:rsidRPr="001F601E">
              <w:t xml:space="preserve">. </w:t>
            </w:r>
            <w:r w:rsidR="00716300">
              <w:t xml:space="preserve"> </w:t>
            </w:r>
            <w:r w:rsidR="0067255B">
              <w:t xml:space="preserve">Therefore, each organization can customize (within the listed parameters) the individual domain hours of instruction and competency areas based on their organization’s training needs and preferences. </w:t>
            </w:r>
            <w:r w:rsidR="00716300">
              <w:t>Each do</w:t>
            </w:r>
            <w:r w:rsidR="00C91721">
              <w:t xml:space="preserve">main </w:t>
            </w:r>
            <w:r w:rsidR="0067255B">
              <w:t>must have</w:t>
            </w:r>
            <w:r w:rsidR="00C91721">
              <w:t xml:space="preserve"> a minimum of 2 hours</w:t>
            </w:r>
            <w:r w:rsidR="0067255B">
              <w:t xml:space="preserve"> of instruction and t</w:t>
            </w:r>
            <w:r w:rsidR="004272B9">
              <w:t xml:space="preserve">he total hours trained across all </w:t>
            </w:r>
            <w:r w:rsidR="0067255B">
              <w:t xml:space="preserve">4 </w:t>
            </w:r>
            <w:r w:rsidR="004272B9">
              <w:t xml:space="preserve">domains must be equal to or greater than 14 hours. </w:t>
            </w:r>
          </w:p>
          <w:p w:rsidR="00C91721" w:rsidRDefault="00C91721" w:rsidP="005B1EDC"/>
          <w:p w:rsidR="00C91721" w:rsidRDefault="00C91721" w:rsidP="00C91721">
            <w:r w:rsidRPr="00C91721">
              <w:t>Descriptions of training material sources used to develop curriculum and the curriculum for each competency area must be provided.  Additionally, a syllabus and/or outline of the complete classroom training program must be attached.  Completed Training Curriculum Review Rubric should be submitted to Missouri Division of Developmental Disabilities Director of Employment</w:t>
            </w:r>
          </w:p>
          <w:p w:rsidR="00C91721" w:rsidRDefault="00C91721" w:rsidP="00C91721"/>
          <w:p w:rsidR="00C91721" w:rsidRPr="00C91721" w:rsidRDefault="00C91721" w:rsidP="00C91721">
            <w:r w:rsidRPr="00C91721">
              <w:t>Training Curriculum Review Rubric was developed based on ACRE Domains and Competencies</w:t>
            </w:r>
            <w:r>
              <w:t>.</w:t>
            </w:r>
          </w:p>
          <w:p w:rsidR="00716300" w:rsidRDefault="00716300" w:rsidP="005B1EDC">
            <w:r>
              <w:t xml:space="preserve"> </w:t>
            </w:r>
          </w:p>
          <w:p w:rsidR="00B62EA8" w:rsidRPr="00C91721" w:rsidRDefault="00F54C9B" w:rsidP="0067255B">
            <w:r w:rsidRPr="00F54C9B">
              <w:rPr>
                <w:b/>
              </w:rPr>
              <w:t>For example</w:t>
            </w:r>
            <w:r w:rsidR="00275317">
              <w:rPr>
                <w:b/>
              </w:rPr>
              <w:t xml:space="preserve"> (see below)</w:t>
            </w:r>
            <w:r w:rsidRPr="00F54C9B">
              <w:rPr>
                <w:b/>
              </w:rPr>
              <w:t>:</w:t>
            </w:r>
            <w:r>
              <w:t xml:space="preserve"> </w:t>
            </w:r>
            <w:r w:rsidR="00716300">
              <w:t>under Domain 2</w:t>
            </w:r>
            <w:r w:rsidR="001F601E" w:rsidRPr="001F601E">
              <w:t>,</w:t>
            </w:r>
            <w:r w:rsidR="00D63261">
              <w:t xml:space="preserve"> not all competency areas are required </w:t>
            </w:r>
            <w:r w:rsidR="005B1EDC" w:rsidRPr="001F601E">
              <w:t xml:space="preserve">to be addressed, but training activities that focus on </w:t>
            </w:r>
            <w:r w:rsidR="0067255B">
              <w:t>selected competencies</w:t>
            </w:r>
            <w:r w:rsidR="005B1EDC" w:rsidRPr="001F601E">
              <w:t xml:space="preserve"> </w:t>
            </w:r>
            <w:r w:rsidR="00C91721">
              <w:t>must total at least 2 hours with source documents outlined.</w:t>
            </w:r>
            <w:r w:rsidR="005B1EDC" w:rsidRPr="001F601E">
              <w:t xml:space="preserve"> </w:t>
            </w:r>
          </w:p>
        </w:tc>
      </w:tr>
      <w:tr w:rsidR="00040704" w:rsidTr="00C91721">
        <w:trPr>
          <w:trHeight w:val="710"/>
        </w:trPr>
        <w:tc>
          <w:tcPr>
            <w:tcW w:w="1480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tbl>
            <w:tblPr>
              <w:tblStyle w:val="TableGrid"/>
              <w:tblpPr w:leftFromText="180" w:rightFromText="180" w:vertAnchor="text" w:horzAnchor="margin" w:tblpY="369"/>
              <w:tblW w:w="14909" w:type="dxa"/>
              <w:tblLayout w:type="fixed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3510"/>
              <w:gridCol w:w="7380"/>
              <w:gridCol w:w="3124"/>
            </w:tblGrid>
            <w:tr w:rsidR="00B62EA8" w:rsidRPr="00F97E54" w:rsidTr="00275317">
              <w:trPr>
                <w:trHeight w:val="260"/>
              </w:trPr>
              <w:tc>
                <w:tcPr>
                  <w:tcW w:w="11785" w:type="dxa"/>
                  <w:gridSpan w:val="3"/>
                  <w:shd w:val="clear" w:color="auto" w:fill="8DB3E2" w:themeFill="text2" w:themeFillTint="66"/>
                  <w:vAlign w:val="center"/>
                </w:tcPr>
                <w:p w:rsidR="00B62EA8" w:rsidRPr="00F97E54" w:rsidRDefault="00B62EA8" w:rsidP="00B62EA8">
                  <w:pPr>
                    <w:rPr>
                      <w:sz w:val="24"/>
                      <w:szCs w:val="24"/>
                    </w:rPr>
                  </w:pPr>
                  <w:r w:rsidRPr="00F97E54">
                    <w:rPr>
                      <w:b/>
                      <w:sz w:val="24"/>
                      <w:szCs w:val="24"/>
                    </w:rPr>
                    <w:t xml:space="preserve">  Domain 2: Individualized Assessment and Employment / Career Planning</w:t>
                  </w:r>
                </w:p>
              </w:tc>
              <w:tc>
                <w:tcPr>
                  <w:tcW w:w="3124" w:type="dxa"/>
                  <w:shd w:val="clear" w:color="auto" w:fill="8DB3E2" w:themeFill="text2" w:themeFillTint="66"/>
                  <w:vAlign w:val="center"/>
                </w:tcPr>
                <w:p w:rsidR="00B62EA8" w:rsidRPr="005976E2" w:rsidRDefault="00B62EA8" w:rsidP="00B62EA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2-3 Hours</w:t>
                  </w:r>
                </w:p>
              </w:tc>
            </w:tr>
            <w:tr w:rsidR="00B62EA8" w:rsidRPr="00681A0D" w:rsidTr="00C91721">
              <w:trPr>
                <w:trHeight w:val="782"/>
              </w:trPr>
              <w:tc>
                <w:tcPr>
                  <w:tcW w:w="895" w:type="dxa"/>
                  <w:shd w:val="clear" w:color="auto" w:fill="FFFF00"/>
                  <w:vAlign w:val="center"/>
                </w:tcPr>
                <w:p w:rsidR="00B62EA8" w:rsidRPr="00681A0D" w:rsidRDefault="00B62EA8" w:rsidP="00B62EA8">
                  <w:pPr>
                    <w:jc w:val="center"/>
                    <w:rPr>
                      <w:sz w:val="20"/>
                      <w:szCs w:val="20"/>
                    </w:rPr>
                  </w:pPr>
                  <w:r w:rsidRPr="00681A0D">
                    <w:rPr>
                      <w:b/>
                      <w:sz w:val="20"/>
                      <w:szCs w:val="20"/>
                    </w:rPr>
                    <w:t>Hours</w:t>
                  </w:r>
                </w:p>
              </w:tc>
              <w:tc>
                <w:tcPr>
                  <w:tcW w:w="3510" w:type="dxa"/>
                  <w:shd w:val="clear" w:color="auto" w:fill="FFFF00"/>
                  <w:vAlign w:val="center"/>
                </w:tcPr>
                <w:p w:rsidR="00B62EA8" w:rsidRPr="00681A0D" w:rsidRDefault="00B62EA8" w:rsidP="00B62E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81A0D">
                    <w:rPr>
                      <w:b/>
                      <w:sz w:val="20"/>
                      <w:szCs w:val="20"/>
                    </w:rPr>
                    <w:t>Competency</w:t>
                  </w:r>
                </w:p>
              </w:tc>
              <w:tc>
                <w:tcPr>
                  <w:tcW w:w="7380" w:type="dxa"/>
                  <w:shd w:val="clear" w:color="auto" w:fill="FFFF00"/>
                  <w:vAlign w:val="center"/>
                </w:tcPr>
                <w:p w:rsidR="00B62EA8" w:rsidRDefault="00B62EA8" w:rsidP="00B62E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Source Document/Evidenced By</w:t>
                  </w:r>
                </w:p>
                <w:p w:rsidR="00B62EA8" w:rsidRPr="00681A0D" w:rsidRDefault="00B62EA8" w:rsidP="00B62EA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>(Be specific: name, chapter, page, paragraph, activity, etc.)</w:t>
                  </w:r>
                </w:p>
              </w:tc>
              <w:tc>
                <w:tcPr>
                  <w:tcW w:w="3124" w:type="dxa"/>
                  <w:shd w:val="clear" w:color="auto" w:fill="A6A6A6" w:themeFill="background1" w:themeFillShade="A6"/>
                  <w:vAlign w:val="center"/>
                </w:tcPr>
                <w:p w:rsidR="00B62EA8" w:rsidRPr="00681A0D" w:rsidRDefault="00B62EA8" w:rsidP="00B62E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81A0D">
                    <w:rPr>
                      <w:b/>
                      <w:sz w:val="20"/>
                      <w:szCs w:val="20"/>
                    </w:rPr>
                    <w:t xml:space="preserve">Material Meets </w:t>
                  </w:r>
                  <w:r>
                    <w:rPr>
                      <w:b/>
                      <w:sz w:val="20"/>
                      <w:szCs w:val="20"/>
                    </w:rPr>
                    <w:t>Competency (REVIEWER USE ONLY)</w:t>
                  </w:r>
                </w:p>
              </w:tc>
            </w:tr>
            <w:tr w:rsidR="00B62EA8" w:rsidRPr="00361F23" w:rsidTr="00C91721">
              <w:trPr>
                <w:trHeight w:val="1223"/>
              </w:trPr>
              <w:tc>
                <w:tcPr>
                  <w:tcW w:w="895" w:type="dxa"/>
                  <w:vAlign w:val="center"/>
                </w:tcPr>
                <w:p w:rsidR="00B62EA8" w:rsidRPr="00361F23" w:rsidRDefault="00B62EA8" w:rsidP="00B62EA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H</w:t>
                  </w:r>
                  <w:r w:rsidRPr="00361F23">
                    <w:rPr>
                      <w:sz w:val="20"/>
                      <w:szCs w:val="20"/>
                    </w:rPr>
                    <w:t>our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361F23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510" w:type="dxa"/>
                  <w:vAlign w:val="center"/>
                </w:tcPr>
                <w:p w:rsidR="00B62EA8" w:rsidRPr="00361F23" w:rsidRDefault="00C91721" w:rsidP="00B62EA8">
                  <w:pPr>
                    <w:pStyle w:val="Pa8"/>
                    <w:spacing w:line="276" w:lineRule="auto"/>
                    <w:rPr>
                      <w:sz w:val="20"/>
                      <w:szCs w:val="20"/>
                    </w:rPr>
                  </w:pPr>
                  <w:r w:rsidRPr="00C91721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EXAMPLE: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B62EA8" w:rsidRPr="001A1B0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Assisting job seekers with making a decision about disclosure considering both the risks and benefits of disclosing and providing approaches to disclosing.</w:t>
                  </w:r>
                </w:p>
              </w:tc>
              <w:tc>
                <w:tcPr>
                  <w:tcW w:w="7380" w:type="dxa"/>
                  <w:vAlign w:val="center"/>
                </w:tcPr>
                <w:p w:rsidR="00B62EA8" w:rsidRPr="00275317" w:rsidRDefault="00B62EA8" w:rsidP="00C91721">
                  <w:pPr>
                    <w:pStyle w:val="ListParagraph"/>
                    <w:numPr>
                      <w:ilvl w:val="0"/>
                      <w:numId w:val="6"/>
                    </w:numPr>
                    <w:ind w:left="316"/>
                    <w:rPr>
                      <w:sz w:val="20"/>
                      <w:szCs w:val="20"/>
                    </w:rPr>
                  </w:pPr>
                  <w:r w:rsidRPr="00275317">
                    <w:rPr>
                      <w:sz w:val="20"/>
                      <w:szCs w:val="20"/>
                    </w:rPr>
                    <w:t xml:space="preserve">CRP Basic Training </w:t>
                  </w:r>
                </w:p>
                <w:p w:rsidR="00B62EA8" w:rsidRPr="00275317" w:rsidRDefault="00B62EA8" w:rsidP="00B62EA8">
                  <w:pPr>
                    <w:contextualSpacing/>
                    <w:rPr>
                      <w:sz w:val="20"/>
                      <w:szCs w:val="20"/>
                    </w:rPr>
                  </w:pPr>
                  <w:r w:rsidRPr="00275317">
                    <w:rPr>
                      <w:sz w:val="20"/>
                      <w:szCs w:val="20"/>
                    </w:rPr>
                    <w:t xml:space="preserve">Chapter 3 - </w:t>
                  </w:r>
                  <w:r w:rsidRPr="002753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75317">
                    <w:rPr>
                      <w:sz w:val="20"/>
                      <w:szCs w:val="20"/>
                    </w:rPr>
                    <w:t xml:space="preserve">Protecting Client Confidentiality During Job Search </w:t>
                  </w:r>
                </w:p>
                <w:p w:rsidR="00B62EA8" w:rsidRPr="00275317" w:rsidRDefault="00B62EA8" w:rsidP="00B62EA8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:rsidR="00B62EA8" w:rsidRPr="00275317" w:rsidRDefault="00B62EA8" w:rsidP="00C91721">
                  <w:pPr>
                    <w:pStyle w:val="ListParagraph"/>
                    <w:numPr>
                      <w:ilvl w:val="0"/>
                      <w:numId w:val="6"/>
                    </w:numPr>
                    <w:ind w:left="316" w:hanging="316"/>
                    <w:rPr>
                      <w:sz w:val="20"/>
                      <w:szCs w:val="20"/>
                    </w:rPr>
                  </w:pPr>
                  <w:r w:rsidRPr="00275317">
                    <w:rPr>
                      <w:sz w:val="20"/>
                      <w:szCs w:val="20"/>
                    </w:rPr>
                    <w:t xml:space="preserve">CRP Employment Services and Supported Employment  Training Manual  </w:t>
                  </w:r>
                </w:p>
                <w:p w:rsidR="00B62EA8" w:rsidRPr="00B62EA8" w:rsidRDefault="00B62EA8" w:rsidP="00B62EA8">
                  <w:pPr>
                    <w:pStyle w:val="ListParagraph"/>
                    <w:ind w:left="-1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75317">
                    <w:rPr>
                      <w:rFonts w:ascii="Times New Roman" w:hAnsi="Times New Roman"/>
                      <w:sz w:val="20"/>
                      <w:szCs w:val="20"/>
                    </w:rPr>
                    <w:t>Pg. 7-Hands on Activity</w:t>
                  </w:r>
                  <w:r w:rsidRPr="00B62EA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24" w:type="dxa"/>
                  <w:shd w:val="clear" w:color="auto" w:fill="A6A6A6" w:themeFill="background1" w:themeFillShade="A6"/>
                  <w:vAlign w:val="center"/>
                </w:tcPr>
                <w:p w:rsidR="00B62EA8" w:rsidRPr="00C91721" w:rsidRDefault="00C91721" w:rsidP="00B62EA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1721">
                    <w:rPr>
                      <w:b/>
                      <w:sz w:val="24"/>
                      <w:szCs w:val="24"/>
                    </w:rPr>
                    <w:t>EXAMPLE</w:t>
                  </w:r>
                </w:p>
              </w:tc>
            </w:tr>
          </w:tbl>
          <w:p w:rsidR="00B62EA8" w:rsidRDefault="00B62EA8" w:rsidP="00B62EA8">
            <w:pPr>
              <w:rPr>
                <w:sz w:val="24"/>
                <w:szCs w:val="24"/>
              </w:rPr>
            </w:pPr>
          </w:p>
          <w:p w:rsidR="00040704" w:rsidRDefault="00040704" w:rsidP="00B62EA8">
            <w:pPr>
              <w:rPr>
                <w:b/>
              </w:rPr>
            </w:pPr>
          </w:p>
        </w:tc>
      </w:tr>
      <w:tr w:rsidR="001B495B" w:rsidTr="00275317">
        <w:tblPrEx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12976" w:type="dxa"/>
            <w:gridSpan w:val="3"/>
            <w:shd w:val="clear" w:color="auto" w:fill="8DB3E2" w:themeFill="text2" w:themeFillTint="66"/>
            <w:vAlign w:val="center"/>
          </w:tcPr>
          <w:p w:rsidR="001B495B" w:rsidRPr="00F97E54" w:rsidRDefault="001B495B" w:rsidP="001B495B">
            <w:pPr>
              <w:rPr>
                <w:sz w:val="24"/>
                <w:szCs w:val="24"/>
              </w:rPr>
            </w:pPr>
            <w:r w:rsidRPr="00F97E54">
              <w:rPr>
                <w:b/>
                <w:sz w:val="24"/>
                <w:szCs w:val="24"/>
              </w:rPr>
              <w:t>Domain 1: Application of Core Values and Principles to Practice</w:t>
            </w:r>
          </w:p>
        </w:tc>
        <w:tc>
          <w:tcPr>
            <w:tcW w:w="1828" w:type="dxa"/>
            <w:shd w:val="clear" w:color="auto" w:fill="8DB3E2" w:themeFill="text2" w:themeFillTint="66"/>
            <w:vAlign w:val="center"/>
          </w:tcPr>
          <w:p w:rsidR="001B495B" w:rsidRPr="00F97E54" w:rsidRDefault="001B495B" w:rsidP="001B495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Hours</w:t>
            </w:r>
          </w:p>
        </w:tc>
      </w:tr>
      <w:tr w:rsidR="00C12470" w:rsidTr="0067255B">
        <w:trPr>
          <w:trHeight w:val="791"/>
        </w:trPr>
        <w:tc>
          <w:tcPr>
            <w:tcW w:w="1255" w:type="dxa"/>
            <w:shd w:val="clear" w:color="auto" w:fill="FFFF00"/>
            <w:vAlign w:val="center"/>
          </w:tcPr>
          <w:p w:rsidR="00C12470" w:rsidRPr="00681A0D" w:rsidRDefault="00C12470" w:rsidP="001B495B">
            <w:pPr>
              <w:jc w:val="center"/>
              <w:rPr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6429" w:type="dxa"/>
            <w:shd w:val="clear" w:color="auto" w:fill="FFFF00"/>
            <w:vAlign w:val="center"/>
          </w:tcPr>
          <w:p w:rsidR="00C12470" w:rsidRPr="00681A0D" w:rsidRDefault="00C12470" w:rsidP="001B495B">
            <w:pPr>
              <w:jc w:val="center"/>
              <w:rPr>
                <w:b/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5292" w:type="dxa"/>
            <w:shd w:val="clear" w:color="auto" w:fill="FFFF00"/>
            <w:vAlign w:val="center"/>
          </w:tcPr>
          <w:p w:rsidR="00C12470" w:rsidRDefault="00C12470" w:rsidP="001B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 Document/Evidenced By</w:t>
            </w:r>
          </w:p>
          <w:p w:rsidR="00C12470" w:rsidRPr="00681A0D" w:rsidRDefault="00C12470" w:rsidP="001B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(Be specific: name, chapter, page, paragraph, activity, etc.)</w:t>
            </w:r>
          </w:p>
        </w:tc>
        <w:tc>
          <w:tcPr>
            <w:tcW w:w="1828" w:type="dxa"/>
            <w:shd w:val="clear" w:color="auto" w:fill="A6A6A6" w:themeFill="background1" w:themeFillShade="A6"/>
            <w:vAlign w:val="center"/>
          </w:tcPr>
          <w:p w:rsidR="00C12470" w:rsidRPr="005B62BC" w:rsidRDefault="00C12470" w:rsidP="001B495B">
            <w:pPr>
              <w:jc w:val="center"/>
              <w:rPr>
                <w:b/>
                <w:sz w:val="20"/>
                <w:szCs w:val="20"/>
              </w:rPr>
            </w:pPr>
            <w:r w:rsidRPr="005B62BC">
              <w:rPr>
                <w:b/>
                <w:sz w:val="20"/>
                <w:szCs w:val="20"/>
              </w:rPr>
              <w:t>Material Meets Competency</w:t>
            </w:r>
            <w:r w:rsidR="00F033F5">
              <w:rPr>
                <w:b/>
                <w:sz w:val="20"/>
                <w:szCs w:val="20"/>
              </w:rPr>
              <w:t xml:space="preserve"> (REVIEWER</w:t>
            </w:r>
            <w:r w:rsidR="001B495B" w:rsidRPr="005B62BC">
              <w:rPr>
                <w:b/>
                <w:sz w:val="20"/>
                <w:szCs w:val="20"/>
              </w:rPr>
              <w:t xml:space="preserve"> USE ONLY)</w:t>
            </w:r>
          </w:p>
        </w:tc>
      </w:tr>
      <w:tr w:rsidR="00C12470" w:rsidTr="0067255B">
        <w:trPr>
          <w:trHeight w:val="980"/>
        </w:trPr>
        <w:tc>
          <w:tcPr>
            <w:tcW w:w="1255" w:type="dxa"/>
            <w:vAlign w:val="center"/>
          </w:tcPr>
          <w:p w:rsidR="00C12470" w:rsidRPr="00E546B5" w:rsidRDefault="0067255B" w:rsidP="00000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C12470" w:rsidRPr="00E546B5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Pr="00361F23" w:rsidRDefault="00C12470" w:rsidP="001B495B">
            <w:pPr>
              <w:pStyle w:val="Pa8"/>
              <w:spacing w:line="276" w:lineRule="auto"/>
              <w:rPr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Differences between traditional segregated employment and contemporary community models of employment, with emphasis on equal access in the general workforce, zero exclusion, and full inclusion.</w:t>
            </w:r>
          </w:p>
        </w:tc>
        <w:tc>
          <w:tcPr>
            <w:tcW w:w="5292" w:type="dxa"/>
            <w:vAlign w:val="center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28" w:type="dxa"/>
            <w:shd w:val="clear" w:color="auto" w:fill="A6A6A6" w:themeFill="background1" w:themeFillShade="A6"/>
            <w:vAlign w:val="center"/>
          </w:tcPr>
          <w:p w:rsidR="00C12470" w:rsidRPr="005B62BC" w:rsidRDefault="00C12470" w:rsidP="001B495B">
            <w:pPr>
              <w:rPr>
                <w:sz w:val="20"/>
                <w:szCs w:val="20"/>
                <w:highlight w:val="darkGray"/>
              </w:rPr>
            </w:pPr>
          </w:p>
        </w:tc>
      </w:tr>
      <w:tr w:rsidR="00C12470" w:rsidTr="0067255B">
        <w:trPr>
          <w:trHeight w:val="3788"/>
        </w:trPr>
        <w:tc>
          <w:tcPr>
            <w:tcW w:w="1255" w:type="dxa"/>
            <w:vAlign w:val="center"/>
          </w:tcPr>
          <w:p w:rsidR="00C12470" w:rsidRPr="00E546B5" w:rsidRDefault="0067255B" w:rsidP="00000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C12470" w:rsidRPr="00E546B5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Underlying values, ethical guidelines, definitions, and philosophy of community employment: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a) Define “normalization” (social role valorization) and its guiding principles.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b) Identify how support strategies can enhance or detract from the image of a worker with a disability.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c)  Discuss the benefits of integration at the workplace for people with disabilities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d) Differentiate between individual and group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approaches to employment.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e) Identify strategies for incorporating disability etiquette instruction in employment settings specific to individuals.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f) Discuss the use of person-first language in all interactions,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including those with employers.</w:t>
            </w:r>
          </w:p>
          <w:p w:rsidR="00C12470" w:rsidRPr="00361F23" w:rsidRDefault="00C12470" w:rsidP="001B495B">
            <w:pPr>
              <w:pStyle w:val="Pa8"/>
              <w:spacing w:line="276" w:lineRule="auto"/>
              <w:rPr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g) Discuss multicultural impacts and considerations in services delivered.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755"/>
        </w:trPr>
        <w:tc>
          <w:tcPr>
            <w:tcW w:w="1255" w:type="dxa"/>
            <w:vAlign w:val="center"/>
          </w:tcPr>
          <w:p w:rsidR="00C12470" w:rsidRPr="00E546B5" w:rsidRDefault="0067255B" w:rsidP="0000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C12470" w:rsidRPr="00E546B5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Pr="00361F23" w:rsidRDefault="00C12470" w:rsidP="001B495B">
            <w:pPr>
              <w:spacing w:line="276" w:lineRule="auto"/>
              <w:rPr>
                <w:sz w:val="20"/>
                <w:szCs w:val="20"/>
              </w:rPr>
            </w:pPr>
            <w:r w:rsidRPr="00361F23">
              <w:rPr>
                <w:color w:val="000000"/>
                <w:sz w:val="20"/>
                <w:szCs w:val="20"/>
              </w:rPr>
              <w:t>Informed choice, self-determination, and active participation throughout the employment process, emphasizing job-seeker strengths, interests, and talents.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2465"/>
        </w:trPr>
        <w:tc>
          <w:tcPr>
            <w:tcW w:w="1255" w:type="dxa"/>
            <w:vAlign w:val="center"/>
          </w:tcPr>
          <w:p w:rsidR="00C12470" w:rsidRPr="00E546B5" w:rsidRDefault="00BC0851" w:rsidP="001B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  <w:r w:rsidR="00C12470" w:rsidRPr="00E546B5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Best practices in community employment services, from intake to follow-along: 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a) Motivational interviewing techniques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b) Customized employment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c) Use of natural supports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d) Supported employment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e) Evidence-based practices</w:t>
            </w:r>
          </w:p>
          <w:p w:rsidR="00C12470" w:rsidRDefault="00C12470" w:rsidP="001B495B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f) Transition and school-to-work practices</w:t>
            </w:r>
          </w:p>
          <w:p w:rsidR="00C12470" w:rsidRPr="00361F23" w:rsidRDefault="00C12470" w:rsidP="001B495B"/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458"/>
        </w:trPr>
        <w:tc>
          <w:tcPr>
            <w:tcW w:w="1255" w:type="dxa"/>
            <w:vAlign w:val="center"/>
          </w:tcPr>
          <w:p w:rsidR="00C12470" w:rsidRPr="001B495B" w:rsidRDefault="00BC0851" w:rsidP="001B495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="001B495B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Pr="00361F23" w:rsidRDefault="00C12470" w:rsidP="001B495B">
            <w:pPr>
              <w:spacing w:line="276" w:lineRule="auto"/>
              <w:rPr>
                <w:sz w:val="20"/>
                <w:szCs w:val="20"/>
              </w:rPr>
            </w:pPr>
            <w:r w:rsidRPr="00361F23">
              <w:rPr>
                <w:color w:val="000000"/>
                <w:sz w:val="20"/>
                <w:szCs w:val="20"/>
              </w:rPr>
              <w:t>Rights and responsibilities of individuals in community employment.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557"/>
        </w:trPr>
        <w:tc>
          <w:tcPr>
            <w:tcW w:w="1255" w:type="dxa"/>
            <w:vAlign w:val="center"/>
          </w:tcPr>
          <w:p w:rsidR="00C12470" w:rsidRPr="001B495B" w:rsidRDefault="00BC0851" w:rsidP="001B495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1B495B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Pr="00361F23" w:rsidRDefault="00C12470" w:rsidP="001B495B">
            <w:pPr>
              <w:tabs>
                <w:tab w:val="left" w:pos="1129"/>
              </w:tabs>
              <w:spacing w:line="276" w:lineRule="auto"/>
              <w:rPr>
                <w:sz w:val="20"/>
                <w:szCs w:val="20"/>
              </w:rPr>
            </w:pPr>
            <w:r w:rsidRPr="00361F23">
              <w:rPr>
                <w:color w:val="000000"/>
                <w:sz w:val="20"/>
                <w:szCs w:val="20"/>
              </w:rPr>
              <w:t>History and status of community employment services in your state.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2330"/>
        </w:trPr>
        <w:tc>
          <w:tcPr>
            <w:tcW w:w="1255" w:type="dxa"/>
            <w:vAlign w:val="center"/>
          </w:tcPr>
          <w:p w:rsidR="00C12470" w:rsidRPr="001B495B" w:rsidRDefault="00BC0851" w:rsidP="001B495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  <w:r w:rsidR="001B495B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Pr="00361F23" w:rsidRDefault="00C12470" w:rsidP="004272B9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State-specific and federal legislation, regulations, and legal decisions related to community employment, including but not limited to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>:  T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he Americans with Disabi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>lities Act (ADA) and amendments;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Workforce 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>Innovation and Opportunity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Act (WI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>OA); the Rehabilitation Act;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Ticket to Work And Work Ince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>ntives Improvement Act (TWWIIA);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Individuals with Di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>sabilities Education Act (IDEA);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Home and Community Based Services (HCBS); 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the Fair Labor Standards Act</w:t>
            </w:r>
            <w:r w:rsidR="00427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(FLSA)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other Departmen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>t of Labor (DOL) regulations;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Olmstead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the Equal Employment Opportunities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Commission (EEOC) and its role; and 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Employment First Initiatives.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1025"/>
        </w:trPr>
        <w:tc>
          <w:tcPr>
            <w:tcW w:w="1255" w:type="dxa"/>
            <w:vAlign w:val="center"/>
          </w:tcPr>
          <w:p w:rsidR="00C12470" w:rsidRPr="001B495B" w:rsidRDefault="00BC0851" w:rsidP="001B495B">
            <w:pPr>
              <w:jc w:val="center"/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1B495B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Pr="00361F23" w:rsidRDefault="00C12470" w:rsidP="00EE498F">
            <w:pPr>
              <w:spacing w:line="276" w:lineRule="auto"/>
              <w:rPr>
                <w:sz w:val="20"/>
                <w:szCs w:val="20"/>
              </w:rPr>
            </w:pPr>
            <w:r w:rsidRPr="00361F23">
              <w:rPr>
                <w:color w:val="000000"/>
                <w:sz w:val="20"/>
                <w:szCs w:val="20"/>
              </w:rPr>
              <w:t>State/federal funding streams that support employment services (e.g.</w:t>
            </w:r>
            <w:r w:rsidR="00EE498F">
              <w:rPr>
                <w:color w:val="000000"/>
                <w:sz w:val="20"/>
                <w:szCs w:val="20"/>
              </w:rPr>
              <w:t>, vocational rehabilitation</w:t>
            </w:r>
            <w:r w:rsidRPr="00361F23">
              <w:rPr>
                <w:color w:val="000000"/>
                <w:sz w:val="20"/>
                <w:szCs w:val="20"/>
              </w:rPr>
              <w:t xml:space="preserve">, mental health, Medicaid waivers, Ticket to Work). 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951"/>
        </w:trPr>
        <w:tc>
          <w:tcPr>
            <w:tcW w:w="1255" w:type="dxa"/>
            <w:vAlign w:val="center"/>
          </w:tcPr>
          <w:p w:rsidR="00C12470" w:rsidRPr="001B495B" w:rsidRDefault="00BC0851" w:rsidP="001B495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  <w:r w:rsidR="001B495B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Pr="00361F23" w:rsidRDefault="00C12470" w:rsidP="001B495B">
            <w:pPr>
              <w:spacing w:line="276" w:lineRule="auto"/>
              <w:ind w:hanging="18"/>
              <w:rPr>
                <w:color w:val="000000"/>
                <w:sz w:val="20"/>
                <w:szCs w:val="20"/>
              </w:rPr>
            </w:pPr>
            <w:r w:rsidRPr="00361F23">
              <w:rPr>
                <w:color w:val="000000"/>
                <w:sz w:val="20"/>
                <w:szCs w:val="20"/>
              </w:rPr>
              <w:t>Local and national resources including the discrimination complaint process in your state as it relates to the ADA and amendments, Independent Living Centers, and Protection &amp; Advocacy networks.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  <w:tr w:rsidR="00C12470" w:rsidTr="0067255B">
        <w:trPr>
          <w:trHeight w:val="2204"/>
        </w:trPr>
        <w:tc>
          <w:tcPr>
            <w:tcW w:w="1255" w:type="dxa"/>
            <w:vAlign w:val="center"/>
          </w:tcPr>
          <w:p w:rsidR="00C12470" w:rsidRPr="001B495B" w:rsidRDefault="00BC0851" w:rsidP="001B495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  <w:r w:rsidR="001B495B">
              <w:rPr>
                <w:sz w:val="20"/>
                <w:szCs w:val="20"/>
              </w:rPr>
              <w:t>Hour(s)</w:t>
            </w:r>
          </w:p>
        </w:tc>
        <w:tc>
          <w:tcPr>
            <w:tcW w:w="6429" w:type="dxa"/>
            <w:vAlign w:val="center"/>
          </w:tcPr>
          <w:p w:rsidR="00C12470" w:rsidRDefault="00C12470" w:rsidP="001B495B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Professional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ism for employment specialists:</w:t>
            </w:r>
          </w:p>
          <w:p w:rsidR="00C12470" w:rsidRDefault="00C12470" w:rsidP="001B495B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a) Interact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>ing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with job seekers, family members, employers, potential employers, and other providers in a respectful, non-judgm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ental, and professional manner.</w:t>
            </w:r>
          </w:p>
          <w:p w:rsidR="00C12470" w:rsidRDefault="00C12470" w:rsidP="001B495B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b) Dress in a manner that fits the environment and occasion.</w:t>
            </w:r>
          </w:p>
          <w:p w:rsidR="00C12470" w:rsidRPr="00361F23" w:rsidRDefault="00C12470" w:rsidP="001B495B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c) </w:t>
            </w:r>
            <w:r w:rsidRPr="00361F23">
              <w:rPr>
                <w:rFonts w:ascii="Times New Roman" w:hAnsi="Times New Roman"/>
                <w:color w:val="000000"/>
                <w:sz w:val="20"/>
                <w:szCs w:val="20"/>
              </w:rPr>
              <w:t>Write reports, case notes, emails, etc. that are purposeful and concise while also neat, objective and easily understood.</w:t>
            </w:r>
          </w:p>
        </w:tc>
        <w:tc>
          <w:tcPr>
            <w:tcW w:w="5292" w:type="dxa"/>
          </w:tcPr>
          <w:p w:rsidR="00C12470" w:rsidRPr="00361F23" w:rsidRDefault="00BC0851" w:rsidP="001B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28" w:type="dxa"/>
            <w:shd w:val="clear" w:color="auto" w:fill="A6A6A6" w:themeFill="background1" w:themeFillShade="A6"/>
          </w:tcPr>
          <w:p w:rsidR="00C12470" w:rsidRPr="00361F23" w:rsidRDefault="00C12470" w:rsidP="001B495B">
            <w:pPr>
              <w:rPr>
                <w:sz w:val="20"/>
                <w:szCs w:val="20"/>
              </w:rPr>
            </w:pPr>
          </w:p>
        </w:tc>
      </w:tr>
    </w:tbl>
    <w:p w:rsidR="00AD228B" w:rsidRDefault="00AD228B"/>
    <w:p w:rsidR="00AD228B" w:rsidRDefault="00AD228B">
      <w:r>
        <w:br w:type="page"/>
      </w:r>
    </w:p>
    <w:p w:rsidR="00040704" w:rsidRDefault="00040704"/>
    <w:tbl>
      <w:tblPr>
        <w:tblStyle w:val="TableGrid"/>
        <w:tblW w:w="14542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55"/>
        <w:gridCol w:w="5580"/>
        <w:gridCol w:w="6258"/>
        <w:gridCol w:w="1440"/>
        <w:gridCol w:w="9"/>
      </w:tblGrid>
      <w:tr w:rsidR="001B495B" w:rsidTr="00275317">
        <w:trPr>
          <w:trHeight w:val="710"/>
        </w:trPr>
        <w:tc>
          <w:tcPr>
            <w:tcW w:w="13093" w:type="dxa"/>
            <w:gridSpan w:val="3"/>
            <w:shd w:val="clear" w:color="auto" w:fill="8DB3E2" w:themeFill="text2" w:themeFillTint="66"/>
            <w:vAlign w:val="center"/>
          </w:tcPr>
          <w:p w:rsidR="001B495B" w:rsidRPr="00F97E54" w:rsidRDefault="00040704" w:rsidP="0088752F">
            <w:pPr>
              <w:rPr>
                <w:sz w:val="24"/>
                <w:szCs w:val="24"/>
              </w:rPr>
            </w:pPr>
            <w:r>
              <w:br w:type="page"/>
            </w:r>
            <w:r w:rsidR="00AD228B">
              <w:br w:type="page"/>
            </w:r>
            <w:r w:rsidR="001B495B">
              <w:br w:type="page"/>
            </w:r>
            <w:r w:rsidR="001B495B" w:rsidRPr="00F97E54">
              <w:rPr>
                <w:b/>
                <w:sz w:val="24"/>
                <w:szCs w:val="24"/>
              </w:rPr>
              <w:t>Domain 2: Individualized Assessment and Employment / Career Planning</w:t>
            </w:r>
          </w:p>
        </w:tc>
        <w:tc>
          <w:tcPr>
            <w:tcW w:w="1449" w:type="dxa"/>
            <w:gridSpan w:val="2"/>
            <w:shd w:val="clear" w:color="auto" w:fill="8DB3E2" w:themeFill="text2" w:themeFillTint="66"/>
            <w:vAlign w:val="center"/>
          </w:tcPr>
          <w:p w:rsidR="001B495B" w:rsidRPr="005976E2" w:rsidRDefault="00716300" w:rsidP="00597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</w:t>
            </w:r>
            <w:r w:rsidR="005976E2">
              <w:rPr>
                <w:b/>
                <w:sz w:val="24"/>
                <w:szCs w:val="24"/>
              </w:rPr>
              <w:t>3 Hours</w:t>
            </w:r>
          </w:p>
        </w:tc>
      </w:tr>
      <w:tr w:rsidR="005976E2" w:rsidTr="0067255B">
        <w:trPr>
          <w:gridAfter w:val="1"/>
          <w:wAfter w:w="9" w:type="dxa"/>
          <w:trHeight w:val="791"/>
        </w:trPr>
        <w:tc>
          <w:tcPr>
            <w:tcW w:w="1255" w:type="dxa"/>
            <w:shd w:val="clear" w:color="auto" w:fill="FFFF00"/>
            <w:vAlign w:val="center"/>
          </w:tcPr>
          <w:p w:rsidR="005976E2" w:rsidRPr="00681A0D" w:rsidRDefault="005976E2" w:rsidP="00FB0EFD">
            <w:pPr>
              <w:jc w:val="center"/>
              <w:rPr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5580" w:type="dxa"/>
            <w:shd w:val="clear" w:color="auto" w:fill="FFFF00"/>
            <w:vAlign w:val="center"/>
          </w:tcPr>
          <w:p w:rsidR="005976E2" w:rsidRPr="00681A0D" w:rsidRDefault="005976E2" w:rsidP="00FB0EFD">
            <w:pPr>
              <w:jc w:val="center"/>
              <w:rPr>
                <w:b/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6258" w:type="dxa"/>
            <w:shd w:val="clear" w:color="auto" w:fill="FFFF00"/>
            <w:vAlign w:val="center"/>
          </w:tcPr>
          <w:p w:rsidR="005976E2" w:rsidRDefault="005976E2" w:rsidP="00106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 Document/Evidenced By</w:t>
            </w:r>
          </w:p>
          <w:p w:rsidR="005976E2" w:rsidRPr="00681A0D" w:rsidRDefault="005976E2" w:rsidP="001063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(Be specific: name, chapter, page, paragraph, activity, etc.)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5976E2" w:rsidRPr="005B62BC" w:rsidRDefault="00F033F5" w:rsidP="00FB0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 Meets Competency (</w:t>
            </w:r>
            <w:r w:rsidR="005976E2" w:rsidRPr="005B62BC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EVIEWER</w:t>
            </w:r>
            <w:r w:rsidR="005976E2" w:rsidRPr="005B62BC">
              <w:rPr>
                <w:b/>
                <w:sz w:val="20"/>
                <w:szCs w:val="20"/>
              </w:rPr>
              <w:t xml:space="preserve"> USE ONLY)</w:t>
            </w:r>
          </w:p>
        </w:tc>
      </w:tr>
      <w:tr w:rsidR="005976E2" w:rsidTr="0067255B">
        <w:trPr>
          <w:gridAfter w:val="1"/>
          <w:wAfter w:w="9" w:type="dxa"/>
          <w:trHeight w:val="656"/>
        </w:trPr>
        <w:tc>
          <w:tcPr>
            <w:tcW w:w="1255" w:type="dxa"/>
            <w:vAlign w:val="center"/>
          </w:tcPr>
          <w:p w:rsidR="005976E2" w:rsidRPr="00361F23" w:rsidRDefault="00BC0851" w:rsidP="0043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21" w:name="_GoBack"/>
            <w:bookmarkEnd w:id="21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Pr="00361F23" w:rsidRDefault="005976E2" w:rsidP="003956B0">
            <w:pPr>
              <w:pStyle w:val="Pa8"/>
              <w:spacing w:line="276" w:lineRule="auto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Assisting job seekers with making a decision about disclosure considering both the risks and benefits of disclosing and providing approaches to disclosing.</w:t>
            </w:r>
          </w:p>
        </w:tc>
        <w:tc>
          <w:tcPr>
            <w:tcW w:w="6258" w:type="dxa"/>
            <w:vAlign w:val="center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521"/>
        </w:trPr>
        <w:tc>
          <w:tcPr>
            <w:tcW w:w="1255" w:type="dxa"/>
            <w:vAlign w:val="center"/>
          </w:tcPr>
          <w:p w:rsidR="005976E2" w:rsidRPr="005976E2" w:rsidRDefault="00BC0851" w:rsidP="004370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Pr="00361F23" w:rsidRDefault="005976E2" w:rsidP="003956B0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  <w:r w:rsidRPr="001A1B08">
              <w:rPr>
                <w:color w:val="000000"/>
                <w:sz w:val="20"/>
                <w:szCs w:val="20"/>
              </w:rPr>
              <w:t>est employment practices for youth with disabilities transitioning from school, including transition into post-secondary programs.</w:t>
            </w:r>
          </w:p>
        </w:tc>
        <w:tc>
          <w:tcPr>
            <w:tcW w:w="6258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683"/>
        </w:trPr>
        <w:tc>
          <w:tcPr>
            <w:tcW w:w="1255" w:type="dxa"/>
            <w:vAlign w:val="center"/>
          </w:tcPr>
          <w:p w:rsidR="005976E2" w:rsidRPr="005976E2" w:rsidRDefault="00BC0851" w:rsidP="004370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Pr="00361F23" w:rsidRDefault="005976E2" w:rsidP="003956B0">
            <w:pPr>
              <w:spacing w:line="276" w:lineRule="auto"/>
              <w:rPr>
                <w:sz w:val="20"/>
                <w:szCs w:val="20"/>
              </w:rPr>
            </w:pPr>
            <w:r w:rsidRPr="001A1B08">
              <w:rPr>
                <w:color w:val="000000"/>
                <w:sz w:val="20"/>
                <w:szCs w:val="20"/>
              </w:rPr>
              <w:t>Effectiveness and limitations of traditional vocational evaluation for people with significant disabilities.</w:t>
            </w:r>
          </w:p>
        </w:tc>
        <w:tc>
          <w:tcPr>
            <w:tcW w:w="6258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6587"/>
        </w:trPr>
        <w:tc>
          <w:tcPr>
            <w:tcW w:w="1255" w:type="dxa"/>
            <w:vAlign w:val="center"/>
          </w:tcPr>
          <w:p w:rsidR="005976E2" w:rsidRPr="00361F23" w:rsidRDefault="00BC0851" w:rsidP="0043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Personal career profile development: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a) Encourage the active participation and decision-making of the person served in the career planning process. 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Interview the individual and others familiar with his/her abilities and work history.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Identify the impact of an individual’s cultural and social background, including socio-economic status, race, gender, ethnicity, native and spoken language, and sexual identity, as well as his/her role in the family, religious organization, and community.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Review individual’s records and collect pertinent information related to employment.</w:t>
            </w:r>
          </w:p>
          <w:p w:rsidR="00EE498F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e) Observe the individual in his/her current daily routines and environments.     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f) Explore non-work needs that may impact the achievement and maintenance of employment, as well as work-life balance (money management/banking, social/recreational needs once employed, getting up and ready for work, and scheduling appointments so they don’t conflict with the work schedule).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g) Assess the individual’s preferred style of learning, environmental tolerances, and preferred modes of communication, as well as their expressed interests in jo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bs, careers, or specific tasks.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h) Integrate relevant employment information regarding each person se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rved into a vocational profile.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80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Use informational interviewing, job shadowing, and other work-based opportunities to explore careers and identify possible job tasks. </w:t>
            </w:r>
          </w:p>
        </w:tc>
        <w:tc>
          <w:tcPr>
            <w:tcW w:w="6258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3590"/>
        </w:trPr>
        <w:tc>
          <w:tcPr>
            <w:tcW w:w="1255" w:type="dxa"/>
            <w:vAlign w:val="center"/>
          </w:tcPr>
          <w:p w:rsidR="005976E2" w:rsidRPr="00361F23" w:rsidRDefault="00BC0851" w:rsidP="0043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Situational assessments, paid work tri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als, job tryouts, volunteering, job shadowing, 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assistive technology and other accommodations: 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Develop career exploration sites aligned with the interests and desires of each individual.</w:t>
            </w:r>
          </w:p>
          <w:p w:rsidR="005976E2" w:rsidRDefault="005976E2" w:rsidP="003956B0">
            <w:pPr>
              <w:pStyle w:val="Pa9"/>
              <w:spacing w:line="276" w:lineRule="auto"/>
              <w:ind w:left="173" w:hanging="19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Assess needed environmental or job-task modifications for the person to succeed in his/her choices of employment set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tings.</w:t>
            </w:r>
          </w:p>
          <w:p w:rsidR="005976E2" w:rsidRDefault="005976E2" w:rsidP="003956B0">
            <w:pPr>
              <w:pStyle w:val="Pa9"/>
              <w:spacing w:line="276" w:lineRule="auto"/>
              <w:ind w:left="173" w:hanging="19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Assess the availability of communi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 supports and transportation.</w:t>
            </w:r>
          </w:p>
          <w:p w:rsidR="005976E2" w:rsidRDefault="005976E2" w:rsidP="003956B0">
            <w:pPr>
              <w:pStyle w:val="Pa9"/>
              <w:spacing w:line="276" w:lineRule="auto"/>
              <w:ind w:left="173" w:hanging="19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Conduct situational assessments, paid work trials, job tryouts, 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olunteering, and job shadowing.</w:t>
            </w:r>
          </w:p>
          <w:p w:rsidR="005976E2" w:rsidRDefault="005976E2" w:rsidP="003956B0">
            <w:pPr>
              <w:pStyle w:val="Pa9"/>
              <w:spacing w:line="276" w:lineRule="auto"/>
              <w:ind w:left="173" w:hanging="19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e) Understand Department of Labor guidelines regarding unpaid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work.</w:t>
            </w:r>
          </w:p>
          <w:p w:rsidR="005976E2" w:rsidRPr="00361F23" w:rsidRDefault="005976E2" w:rsidP="003956B0">
            <w:pPr>
              <w:pStyle w:val="Pa9"/>
              <w:spacing w:line="276" w:lineRule="auto"/>
              <w:ind w:left="173" w:hanging="191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f) Identify techniques and resources to address business concerns about liability risks associated with situational assessments/job tryouts.</w:t>
            </w:r>
          </w:p>
        </w:tc>
        <w:tc>
          <w:tcPr>
            <w:tcW w:w="6258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3140"/>
        </w:trPr>
        <w:tc>
          <w:tcPr>
            <w:tcW w:w="1255" w:type="dxa"/>
            <w:vAlign w:val="center"/>
          </w:tcPr>
          <w:p w:rsidR="005976E2" w:rsidRPr="005976E2" w:rsidRDefault="00BC0851" w:rsidP="004370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ocial Security benefits and the impact of wages on Supplemental Securit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>y Income (SSI), Social Security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Disability Insurance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(SSDI), Medicaid, and Medicare: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Understand the differences between SSI and SSDI.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Identify strategies to reduce or eliminate dependence on benefits, specifically Social Security work incentives such as Plans for Achieving Self-Support (PASS plans), Impairment Related Work Expenses (IRWEs), Ticket to Work, Medicaid Buy-in, Continued Medicaid Eligibility (1619B), Student Earned Income Exclusion (SEIE), etc.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8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Identify local and national resources for additional benefits planning information.</w:t>
            </w:r>
          </w:p>
        </w:tc>
        <w:tc>
          <w:tcPr>
            <w:tcW w:w="6258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1259"/>
        </w:trPr>
        <w:tc>
          <w:tcPr>
            <w:tcW w:w="1255" w:type="dxa"/>
            <w:vAlign w:val="center"/>
          </w:tcPr>
          <w:p w:rsidR="005976E2" w:rsidRPr="005976E2" w:rsidRDefault="00BC0851" w:rsidP="004370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Sel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f-employment opportunities:</w:t>
            </w:r>
          </w:p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a) Examples of self-employment</w:t>
            </w:r>
          </w:p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Local and national resources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8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1025"/>
        </w:trPr>
        <w:tc>
          <w:tcPr>
            <w:tcW w:w="1255" w:type="dxa"/>
            <w:vAlign w:val="center"/>
          </w:tcPr>
          <w:p w:rsidR="005976E2" w:rsidRPr="005976E2" w:rsidRDefault="00BC0851" w:rsidP="004370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5580" w:type="dxa"/>
            <w:vAlign w:val="center"/>
          </w:tcPr>
          <w:p w:rsidR="005976E2" w:rsidRPr="00361F23" w:rsidRDefault="005976E2" w:rsidP="003956B0">
            <w:pPr>
              <w:spacing w:line="276" w:lineRule="auto"/>
              <w:rPr>
                <w:sz w:val="20"/>
                <w:szCs w:val="20"/>
              </w:rPr>
            </w:pPr>
            <w:r w:rsidRPr="001A1B08">
              <w:rPr>
                <w:color w:val="000000"/>
                <w:sz w:val="20"/>
                <w:szCs w:val="20"/>
              </w:rPr>
              <w:t>Making referrals to appropriate agencies, organizations, and networks based on individual career plans.</w:t>
            </w:r>
          </w:p>
        </w:tc>
        <w:tc>
          <w:tcPr>
            <w:tcW w:w="6258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</w:tbl>
    <w:p w:rsidR="00C31BDB" w:rsidRDefault="00C31BDB"/>
    <w:p w:rsidR="00C31BDB" w:rsidRDefault="00C31BDB">
      <w:r>
        <w:br w:type="page"/>
      </w:r>
    </w:p>
    <w:tbl>
      <w:tblPr>
        <w:tblStyle w:val="TableGrid"/>
        <w:tblW w:w="1453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45"/>
        <w:gridCol w:w="6413"/>
        <w:gridCol w:w="5335"/>
        <w:gridCol w:w="1440"/>
      </w:tblGrid>
      <w:tr w:rsidR="005976E2" w:rsidTr="00275317">
        <w:trPr>
          <w:trHeight w:val="710"/>
        </w:trPr>
        <w:tc>
          <w:tcPr>
            <w:tcW w:w="13093" w:type="dxa"/>
            <w:gridSpan w:val="3"/>
            <w:shd w:val="clear" w:color="auto" w:fill="8DB3E2" w:themeFill="text2" w:themeFillTint="66"/>
            <w:vAlign w:val="center"/>
          </w:tcPr>
          <w:p w:rsidR="005976E2" w:rsidRPr="00F97E54" w:rsidRDefault="005976E2" w:rsidP="0088752F">
            <w:pPr>
              <w:rPr>
                <w:sz w:val="24"/>
                <w:szCs w:val="24"/>
              </w:rPr>
            </w:pPr>
            <w:r w:rsidRPr="00F97E54">
              <w:rPr>
                <w:b/>
                <w:sz w:val="24"/>
                <w:szCs w:val="24"/>
              </w:rPr>
              <w:lastRenderedPageBreak/>
              <w:t>Domain 3:  Community Research and Job Development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:rsidR="005976E2" w:rsidRPr="005976E2" w:rsidRDefault="00716300" w:rsidP="00597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</w:t>
            </w:r>
            <w:r w:rsidR="005976E2">
              <w:rPr>
                <w:b/>
                <w:sz w:val="24"/>
                <w:szCs w:val="24"/>
              </w:rPr>
              <w:t>5 Hours</w:t>
            </w:r>
          </w:p>
        </w:tc>
      </w:tr>
      <w:tr w:rsidR="005976E2" w:rsidTr="0067255B">
        <w:trPr>
          <w:trHeight w:val="791"/>
        </w:trPr>
        <w:tc>
          <w:tcPr>
            <w:tcW w:w="1345" w:type="dxa"/>
            <w:shd w:val="clear" w:color="auto" w:fill="FFFF00"/>
            <w:vAlign w:val="center"/>
          </w:tcPr>
          <w:p w:rsidR="005976E2" w:rsidRPr="00681A0D" w:rsidRDefault="005976E2" w:rsidP="005976E2">
            <w:pPr>
              <w:rPr>
                <w:b/>
                <w:sz w:val="20"/>
                <w:szCs w:val="20"/>
              </w:rPr>
            </w:pPr>
          </w:p>
          <w:p w:rsidR="005976E2" w:rsidRPr="00681A0D" w:rsidRDefault="005976E2" w:rsidP="00FB0EFD">
            <w:pPr>
              <w:jc w:val="center"/>
              <w:rPr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6413" w:type="dxa"/>
            <w:shd w:val="clear" w:color="auto" w:fill="FFFF00"/>
            <w:vAlign w:val="center"/>
          </w:tcPr>
          <w:p w:rsidR="005976E2" w:rsidRPr="00681A0D" w:rsidRDefault="005976E2" w:rsidP="00FB0EFD">
            <w:pPr>
              <w:jc w:val="center"/>
              <w:rPr>
                <w:b/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5335" w:type="dxa"/>
            <w:shd w:val="clear" w:color="auto" w:fill="FFFF00"/>
            <w:vAlign w:val="center"/>
          </w:tcPr>
          <w:p w:rsidR="005976E2" w:rsidRDefault="005976E2" w:rsidP="00106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 Document/Evidenced By</w:t>
            </w:r>
          </w:p>
          <w:p w:rsidR="005976E2" w:rsidRPr="00681A0D" w:rsidRDefault="005976E2" w:rsidP="001063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(Be specific: name, chapter, page, paragraph, activity, etc.)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5976E2" w:rsidRPr="00681A0D" w:rsidRDefault="005976E2" w:rsidP="00FB0EFD">
            <w:pPr>
              <w:jc w:val="center"/>
              <w:rPr>
                <w:b/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 xml:space="preserve">Material Meets </w:t>
            </w:r>
            <w:r w:rsidR="00F033F5">
              <w:rPr>
                <w:b/>
                <w:sz w:val="20"/>
                <w:szCs w:val="20"/>
              </w:rPr>
              <w:t>Competency (</w:t>
            </w:r>
            <w:r>
              <w:rPr>
                <w:b/>
                <w:sz w:val="20"/>
                <w:szCs w:val="20"/>
              </w:rPr>
              <w:t>R</w:t>
            </w:r>
            <w:r w:rsidR="00F033F5">
              <w:rPr>
                <w:b/>
                <w:sz w:val="20"/>
                <w:szCs w:val="20"/>
              </w:rPr>
              <w:t>EVIEWER</w:t>
            </w:r>
            <w:r>
              <w:rPr>
                <w:b/>
                <w:sz w:val="20"/>
                <w:szCs w:val="20"/>
              </w:rPr>
              <w:t xml:space="preserve"> USE ONLY)</w:t>
            </w:r>
          </w:p>
        </w:tc>
      </w:tr>
      <w:tr w:rsidR="005976E2" w:rsidTr="0067255B">
        <w:trPr>
          <w:trHeight w:val="2339"/>
        </w:trPr>
        <w:tc>
          <w:tcPr>
            <w:tcW w:w="1345" w:type="dxa"/>
            <w:vAlign w:val="center"/>
          </w:tcPr>
          <w:p w:rsidR="005976E2" w:rsidRPr="005976E2" w:rsidRDefault="00BC0851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Marketing plans targeted to employers, including researching opportunities and organizing information gathered: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7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Explore local and national labor market information for employment trends via the Internet, market surveys, ou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treach to business groups, etc.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7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Develop a system for organizing information on businesses and business contacts, including new area businesses and types of jobs available in the local area.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7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Analyze the gathered information to inform the job development process.</w:t>
            </w:r>
          </w:p>
        </w:tc>
        <w:tc>
          <w:tcPr>
            <w:tcW w:w="5335" w:type="dxa"/>
            <w:vAlign w:val="center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3059"/>
        </w:trPr>
        <w:tc>
          <w:tcPr>
            <w:tcW w:w="1345" w:type="dxa"/>
            <w:vAlign w:val="center"/>
          </w:tcPr>
          <w:p w:rsidR="005976E2" w:rsidRPr="005976E2" w:rsidRDefault="00BC0851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Effective marketing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tools for community employment: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Develop and use marketing tools, including employment brochures, fact sheets, cover letters to businesses, and business cards.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Use the personal and professional networks of job seekers and employment staff, including targeted use of social media.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Plan and deliver presentations to groups of individuals and parents, advocacy groups, local civic organizations, service providers, and employers.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Participate in community business organizations (career centers, Chambers of Commerce, etc.).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252" w:hanging="26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e) Consult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>ation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with businesses on disability issues.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2951"/>
        </w:trPr>
        <w:tc>
          <w:tcPr>
            <w:tcW w:w="1345" w:type="dxa"/>
            <w:vAlign w:val="center"/>
          </w:tcPr>
          <w:p w:rsidR="005976E2" w:rsidRPr="00361F23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Effective marketing messages for community employment: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Promote the agency as a resource to help businesses meet their hiring needs while accurately explaining services.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Target messages to audience needs, rather than offering only one generic presentation or brochure.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Use language and images that highlight skills, abilities, and interests of job seekers.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) Use language and images that respect the job seeker’s disclosure choices.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252" w:hanging="26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e) Share information about incentives to businesses when hiring job seekers with disabilities (e.g., tax credits, on-t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>he-job training, diversity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3590"/>
        </w:trPr>
        <w:tc>
          <w:tcPr>
            <w:tcW w:w="1345" w:type="dxa"/>
            <w:vAlign w:val="center"/>
          </w:tcPr>
          <w:p w:rsidR="005976E2" w:rsidRPr="00361F23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Developing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relationships with businesses: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Target and identify businesses to contact based on job seekers’ needs, in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terests, and personal networks.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Use informational interviews, tours, and observations to better understand the business culture and build a relationship with the employer.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Provide information about disabilities, inclusive hiring, accommodations, etc. to potential employers.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Respond to businesses’ concerns about job seekers’ abilities, interests, and challenges in the workplace.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e) Maintain the business perspective, emphasizing to employers the bene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fits of hiring a diverse staff.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70"/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f) Conclude employer contact with clear next steps (interview, job offer, situational assessment, etc.).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1070"/>
        </w:trPr>
        <w:tc>
          <w:tcPr>
            <w:tcW w:w="1345" w:type="dxa"/>
            <w:vAlign w:val="center"/>
          </w:tcPr>
          <w:p w:rsidR="005976E2" w:rsidRPr="00361F23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Pr="00361F23" w:rsidRDefault="005976E2" w:rsidP="003956B0">
            <w:pPr>
              <w:pStyle w:val="Pa8"/>
              <w:spacing w:line="276" w:lineRule="auto"/>
              <w:ind w:left="-18" w:firstLine="1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Assisting job seekers in developing portfolios, resumes, cover letters, letters of introduction, references, and other job application documents in various media, including electronic and print. 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1880"/>
        </w:trPr>
        <w:tc>
          <w:tcPr>
            <w:tcW w:w="1345" w:type="dxa"/>
            <w:vAlign w:val="center"/>
          </w:tcPr>
          <w:p w:rsidR="005976E2" w:rsidRPr="00361F23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Assisting job seeke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rs in their job search process: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) Identify potential employers, schedule tours or informational interviews, complete job applications, and arrange job interviews.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Support job seekers’ disclosure decisions and advise about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the best disclosure practices.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252" w:hanging="26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Use social media/electronic media, as well as traditional job search resources.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1529"/>
        </w:trPr>
        <w:tc>
          <w:tcPr>
            <w:tcW w:w="1345" w:type="dxa"/>
            <w:vAlign w:val="center"/>
          </w:tcPr>
          <w:p w:rsidR="005976E2" w:rsidRPr="00361F23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Job matching considerations: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Identify/clarify existing job descriptions.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Identif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y/clarify unmet employer needs.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Understand workplace cultures and climates.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252" w:hanging="2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Consider transportation options.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1052"/>
        </w:trPr>
        <w:tc>
          <w:tcPr>
            <w:tcW w:w="1345" w:type="dxa"/>
            <w:vAlign w:val="center"/>
          </w:tcPr>
          <w:p w:rsidR="005976E2" w:rsidRPr="005976E2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  <w:r w:rsidR="005976E2" w:rsidRPr="005976E2">
              <w:rPr>
                <w:sz w:val="20"/>
                <w:szCs w:val="20"/>
              </w:rPr>
              <w:t>Hour(s)</w:t>
            </w:r>
          </w:p>
        </w:tc>
        <w:tc>
          <w:tcPr>
            <w:tcW w:w="6413" w:type="dxa"/>
            <w:vAlign w:val="center"/>
          </w:tcPr>
          <w:p w:rsidR="005976E2" w:rsidRPr="00361F23" w:rsidRDefault="005976E2" w:rsidP="003956B0">
            <w:pPr>
              <w:spacing w:line="276" w:lineRule="auto"/>
              <w:ind w:left="-18"/>
              <w:rPr>
                <w:sz w:val="20"/>
                <w:szCs w:val="20"/>
              </w:rPr>
            </w:pPr>
            <w:r w:rsidRPr="001A1B08">
              <w:rPr>
                <w:color w:val="000000"/>
                <w:sz w:val="20"/>
                <w:szCs w:val="20"/>
              </w:rPr>
              <w:t>Negotiating accommodations and job details, including hours, wages, tasks, work area, breaks, orientation, training, supports, and developing employment proposals based on business and job seeker preferences.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0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</w:tbl>
    <w:p w:rsidR="00B760D7" w:rsidRDefault="00B760D7"/>
    <w:p w:rsidR="00B760D7" w:rsidRDefault="00B760D7">
      <w:r>
        <w:br w:type="page"/>
      </w:r>
    </w:p>
    <w:tbl>
      <w:tblPr>
        <w:tblStyle w:val="TableGrid"/>
        <w:tblW w:w="1489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55"/>
        <w:gridCol w:w="6503"/>
        <w:gridCol w:w="5335"/>
        <w:gridCol w:w="1791"/>
        <w:gridCol w:w="9"/>
      </w:tblGrid>
      <w:tr w:rsidR="005976E2" w:rsidTr="00275317">
        <w:trPr>
          <w:gridAfter w:val="1"/>
          <w:wAfter w:w="9" w:type="dxa"/>
          <w:trHeight w:val="710"/>
        </w:trPr>
        <w:tc>
          <w:tcPr>
            <w:tcW w:w="13093" w:type="dxa"/>
            <w:gridSpan w:val="3"/>
            <w:shd w:val="clear" w:color="auto" w:fill="8DB3E2" w:themeFill="text2" w:themeFillTint="66"/>
            <w:vAlign w:val="center"/>
          </w:tcPr>
          <w:p w:rsidR="005976E2" w:rsidRPr="00F97E54" w:rsidRDefault="005976E2" w:rsidP="0088752F">
            <w:pPr>
              <w:rPr>
                <w:sz w:val="24"/>
                <w:szCs w:val="24"/>
              </w:rPr>
            </w:pPr>
            <w:r w:rsidRPr="00F97E54">
              <w:rPr>
                <w:b/>
                <w:sz w:val="24"/>
                <w:szCs w:val="24"/>
              </w:rPr>
              <w:lastRenderedPageBreak/>
              <w:t>Domain 4:  Workplace and Related Supports</w:t>
            </w:r>
          </w:p>
        </w:tc>
        <w:tc>
          <w:tcPr>
            <w:tcW w:w="1791" w:type="dxa"/>
            <w:shd w:val="clear" w:color="auto" w:fill="8DB3E2" w:themeFill="text2" w:themeFillTint="66"/>
            <w:vAlign w:val="center"/>
          </w:tcPr>
          <w:p w:rsidR="005976E2" w:rsidRPr="005976E2" w:rsidRDefault="00716300" w:rsidP="00597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</w:t>
            </w:r>
            <w:r w:rsidR="005976E2">
              <w:rPr>
                <w:b/>
                <w:sz w:val="24"/>
                <w:szCs w:val="24"/>
              </w:rPr>
              <w:t>4 Hours</w:t>
            </w:r>
          </w:p>
        </w:tc>
      </w:tr>
      <w:tr w:rsidR="005976E2" w:rsidTr="0067255B">
        <w:trPr>
          <w:gridAfter w:val="1"/>
          <w:wAfter w:w="9" w:type="dxa"/>
          <w:trHeight w:val="791"/>
        </w:trPr>
        <w:tc>
          <w:tcPr>
            <w:tcW w:w="1255" w:type="dxa"/>
            <w:shd w:val="clear" w:color="auto" w:fill="FFFF00"/>
            <w:vAlign w:val="center"/>
          </w:tcPr>
          <w:p w:rsidR="005976E2" w:rsidRPr="00681A0D" w:rsidRDefault="005976E2" w:rsidP="00FB0EFD">
            <w:pPr>
              <w:jc w:val="center"/>
              <w:rPr>
                <w:b/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Knowledge</w:t>
            </w:r>
          </w:p>
          <w:p w:rsidR="005976E2" w:rsidRPr="00681A0D" w:rsidRDefault="005976E2" w:rsidP="00FB0EFD">
            <w:pPr>
              <w:jc w:val="center"/>
              <w:rPr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6503" w:type="dxa"/>
            <w:shd w:val="clear" w:color="auto" w:fill="FFFF00"/>
            <w:vAlign w:val="center"/>
          </w:tcPr>
          <w:p w:rsidR="005976E2" w:rsidRPr="00681A0D" w:rsidRDefault="005976E2" w:rsidP="00FB0EFD">
            <w:pPr>
              <w:jc w:val="center"/>
              <w:rPr>
                <w:b/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5335" w:type="dxa"/>
            <w:shd w:val="clear" w:color="auto" w:fill="FFFF00"/>
            <w:vAlign w:val="center"/>
          </w:tcPr>
          <w:p w:rsidR="005976E2" w:rsidRDefault="005976E2" w:rsidP="00106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 Document/Evidenced By</w:t>
            </w:r>
          </w:p>
          <w:p w:rsidR="005976E2" w:rsidRPr="00681A0D" w:rsidRDefault="005976E2" w:rsidP="001063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(Be specific: name, chapter, page, paragraph, activity, etc.)</w:t>
            </w:r>
          </w:p>
        </w:tc>
        <w:tc>
          <w:tcPr>
            <w:tcW w:w="1791" w:type="dxa"/>
            <w:shd w:val="clear" w:color="auto" w:fill="A6A6A6" w:themeFill="background1" w:themeFillShade="A6"/>
            <w:vAlign w:val="center"/>
          </w:tcPr>
          <w:p w:rsidR="005976E2" w:rsidRPr="00681A0D" w:rsidRDefault="005976E2" w:rsidP="00FB0EFD">
            <w:pPr>
              <w:jc w:val="center"/>
              <w:rPr>
                <w:b/>
                <w:sz w:val="20"/>
                <w:szCs w:val="20"/>
              </w:rPr>
            </w:pPr>
            <w:r w:rsidRPr="00681A0D">
              <w:rPr>
                <w:b/>
                <w:sz w:val="20"/>
                <w:szCs w:val="20"/>
              </w:rPr>
              <w:t xml:space="preserve">Material Meets </w:t>
            </w:r>
            <w:r w:rsidR="00F033F5">
              <w:rPr>
                <w:b/>
                <w:sz w:val="20"/>
                <w:szCs w:val="20"/>
              </w:rPr>
              <w:t>Competency (</w:t>
            </w:r>
            <w:r>
              <w:rPr>
                <w:b/>
                <w:sz w:val="20"/>
                <w:szCs w:val="20"/>
              </w:rPr>
              <w:t>R</w:t>
            </w:r>
            <w:r w:rsidR="00F033F5">
              <w:rPr>
                <w:b/>
                <w:sz w:val="20"/>
                <w:szCs w:val="20"/>
              </w:rPr>
              <w:t>EVIEWER</w:t>
            </w:r>
            <w:r>
              <w:rPr>
                <w:b/>
                <w:sz w:val="20"/>
                <w:szCs w:val="20"/>
              </w:rPr>
              <w:t xml:space="preserve"> USE ONLY)</w:t>
            </w:r>
          </w:p>
        </w:tc>
      </w:tr>
      <w:tr w:rsidR="005976E2" w:rsidTr="0067255B">
        <w:trPr>
          <w:gridAfter w:val="1"/>
          <w:wAfter w:w="9" w:type="dxa"/>
          <w:trHeight w:val="2069"/>
        </w:trPr>
        <w:tc>
          <w:tcPr>
            <w:tcW w:w="1255" w:type="dxa"/>
            <w:vAlign w:val="center"/>
          </w:tcPr>
          <w:p w:rsidR="005976E2" w:rsidRPr="005976E2" w:rsidRDefault="00BC0851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Building collaborative relationships with: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Job seeker/employee</w:t>
            </w:r>
          </w:p>
          <w:p w:rsidR="005976E2" w:rsidRDefault="005976E2" w:rsidP="003956B0">
            <w:pPr>
              <w:pStyle w:val="Pa8"/>
              <w:spacing w:line="276" w:lineRule="auto"/>
              <w:ind w:left="252" w:hanging="25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Employer, supervisor, coworkers (solicit employer feedback on satisfa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ction with employment services)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Natural and paid supports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Family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62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e) Other providers, including housing/residential staff, clinicians, etc.</w:t>
            </w:r>
          </w:p>
        </w:tc>
        <w:tc>
          <w:tcPr>
            <w:tcW w:w="5335" w:type="dxa"/>
            <w:vAlign w:val="center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791" w:type="dxa"/>
            <w:shd w:val="clear" w:color="auto" w:fill="A6A6A6" w:themeFill="background1" w:themeFillShade="A6"/>
            <w:vAlign w:val="center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1520"/>
        </w:trPr>
        <w:tc>
          <w:tcPr>
            <w:tcW w:w="1255" w:type="dxa"/>
            <w:vAlign w:val="center"/>
          </w:tcPr>
          <w:p w:rsidR="005976E2" w:rsidRPr="005976E2" w:rsidRDefault="00BC0851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Managing travel/transportation: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a) Facilitate transportation to and from work (natural supports,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paid transportation agreements, etc.).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Provide travel training.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8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Explore creative transportation solutions.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791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2519"/>
        </w:trPr>
        <w:tc>
          <w:tcPr>
            <w:tcW w:w="1255" w:type="dxa"/>
            <w:vAlign w:val="center"/>
          </w:tcPr>
          <w:p w:rsidR="005976E2" w:rsidRPr="005976E2" w:rsidRDefault="00BC0851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Ensuring that the employee enters the job in the most inclusive manner possible: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a) Maximize the employee’s 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our(s)</w:t>
            </w:r>
            <w:r w:rsidR="00EE4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on the job, including natural 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ocial times (breaks and lunch).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Support worksite personnel in introducing the new employee to coworkers.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Maintain adherence to typical new employee orientation and training procedures.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Make sure that necessary modifications and accommodations are in place.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8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e) Establish clear employer and employment service expectations.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791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gridAfter w:val="1"/>
          <w:wAfter w:w="9" w:type="dxa"/>
          <w:trHeight w:val="2411"/>
        </w:trPr>
        <w:tc>
          <w:tcPr>
            <w:tcW w:w="1255" w:type="dxa"/>
            <w:vAlign w:val="center"/>
          </w:tcPr>
          <w:p w:rsidR="005976E2" w:rsidRPr="00361F23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9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Comprehensive job analysis: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Identify strategies for creating/designing jobs that make use of 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ntegrated and natural supports.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List in sequence the duties and requirements of the job as well as the approximate time required to perform each task.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Describe job skills needed for an employee to perform the job functions.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62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) Identify reinforcers that are natural to the work site (e.g., praise from a coworker or boss; taking a break).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791" w:type="dxa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2870"/>
        </w:trPr>
        <w:tc>
          <w:tcPr>
            <w:tcW w:w="1255" w:type="dxa"/>
            <w:vAlign w:val="center"/>
          </w:tcPr>
          <w:p w:rsidR="005976E2" w:rsidRPr="005976E2" w:rsidRDefault="00BC0851" w:rsidP="00BC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  <w:r w:rsidR="005976E2" w:rsidRP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Helping individuals meet social/behavioral expectations of the workplace culture: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Identify cultural norms of the workplace.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b) Describe behaviors in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measurable and observable terms.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) Describe the events and situations that precede the occurrence of challenging behaviors.</w:t>
            </w:r>
          </w:p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Identify consequences th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at follow these behaviors.</w:t>
            </w:r>
          </w:p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e) Assess the communicative functions of these behaviors.</w:t>
            </w:r>
          </w:p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) Evaluate options before implem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enting behavioral interventions.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hanging="18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g) Support individuals to acquire socially acceptable behaviors.</w:t>
            </w:r>
          </w:p>
        </w:tc>
        <w:tc>
          <w:tcPr>
            <w:tcW w:w="5335" w:type="dxa"/>
          </w:tcPr>
          <w:p w:rsidR="005976E2" w:rsidRPr="00361F23" w:rsidRDefault="00BC0851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2600"/>
        </w:trPr>
        <w:tc>
          <w:tcPr>
            <w:tcW w:w="1255" w:type="dxa"/>
            <w:vAlign w:val="center"/>
          </w:tcPr>
          <w:p w:rsidR="005976E2" w:rsidRPr="00361F23" w:rsidRDefault="00BC0851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3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Strategies for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developing workplace supports: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Explore workplace/culture for opportunities for natural supports and how to implement them.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Model good interactions with the employee from which other workplace personnel may learn.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Facilitate training of the employee by his/her coworkers.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Facilitate supports that promote inclusion and good social interactions rather than those which may be stigmatizing or stereotyping.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8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) Facilitate mentor relationships between the employee and his/her coworkers.</w:t>
            </w:r>
          </w:p>
        </w:tc>
        <w:tc>
          <w:tcPr>
            <w:tcW w:w="5335" w:type="dxa"/>
          </w:tcPr>
          <w:p w:rsidR="005976E2" w:rsidRPr="00361F23" w:rsidRDefault="00883539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4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1079"/>
        </w:trPr>
        <w:tc>
          <w:tcPr>
            <w:tcW w:w="1255" w:type="dxa"/>
            <w:vAlign w:val="center"/>
          </w:tcPr>
          <w:p w:rsidR="005976E2" w:rsidRPr="00361F23" w:rsidRDefault="00883539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5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Pr="00361F23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Providing systematic instruction based on individual learning styles and needs, including task analysis with baseline and scheduled data collection, natural cues, and reinforcement procedures. </w:t>
            </w:r>
          </w:p>
        </w:tc>
        <w:tc>
          <w:tcPr>
            <w:tcW w:w="5335" w:type="dxa"/>
          </w:tcPr>
          <w:p w:rsidR="005976E2" w:rsidRPr="00361F23" w:rsidRDefault="00883539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6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2231"/>
        </w:trPr>
        <w:tc>
          <w:tcPr>
            <w:tcW w:w="1255" w:type="dxa"/>
            <w:vAlign w:val="center"/>
          </w:tcPr>
          <w:p w:rsidR="005976E2" w:rsidRPr="00361F23" w:rsidRDefault="00883539" w:rsidP="00395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Maximizing worker job performance and social integr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ation to achieve job stability: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a) Develop strategies to increase worker productivity/efficiency.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b) Assist the worker in using self-management strategies.</w:t>
            </w:r>
          </w:p>
          <w:p w:rsidR="005976E2" w:rsidRDefault="005976E2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c) Identify strategies to increase the employee’s tolerance to workplace changes, including new or multiple supervisors, added job duties, scheduling adjustments, and coworker assignments.</w:t>
            </w:r>
          </w:p>
          <w:p w:rsidR="005976E2" w:rsidRPr="00361F23" w:rsidRDefault="005976E2" w:rsidP="003956B0">
            <w:pPr>
              <w:pStyle w:val="Pa8"/>
              <w:spacing w:line="276" w:lineRule="auto"/>
              <w:ind w:left="162" w:hanging="180"/>
              <w:rPr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d) Identify strategies to mitigate job stress and anxiety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35" w:type="dxa"/>
          </w:tcPr>
          <w:p w:rsidR="005976E2" w:rsidRPr="00361F23" w:rsidRDefault="00883539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8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710"/>
        </w:trPr>
        <w:tc>
          <w:tcPr>
            <w:tcW w:w="1255" w:type="dxa"/>
            <w:vAlign w:val="center"/>
          </w:tcPr>
          <w:p w:rsidR="005976E2" w:rsidRPr="005976E2" w:rsidRDefault="00883539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9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Pr="001A1B08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Methods for providing long-term support for individuals, families, employers, and coworkers, including how these supports are funded.</w:t>
            </w:r>
          </w:p>
        </w:tc>
        <w:tc>
          <w:tcPr>
            <w:tcW w:w="5335" w:type="dxa"/>
          </w:tcPr>
          <w:p w:rsidR="005976E2" w:rsidRPr="00361F23" w:rsidRDefault="00883539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0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976E2" w:rsidTr="0067255B">
        <w:trPr>
          <w:trHeight w:val="809"/>
        </w:trPr>
        <w:tc>
          <w:tcPr>
            <w:tcW w:w="1255" w:type="dxa"/>
            <w:vAlign w:val="center"/>
          </w:tcPr>
          <w:p w:rsidR="005976E2" w:rsidRPr="005976E2" w:rsidRDefault="00883539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  <w:r w:rsidR="005976E2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976E2" w:rsidRPr="001A1B08" w:rsidRDefault="005976E2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B08">
              <w:rPr>
                <w:rFonts w:ascii="Times New Roman" w:hAnsi="Times New Roman"/>
                <w:color w:val="000000"/>
                <w:sz w:val="20"/>
                <w:szCs w:val="20"/>
              </w:rPr>
              <w:t>Strategies to provide support to the employee and employer in the event of a job separation or termination.</w:t>
            </w:r>
          </w:p>
        </w:tc>
        <w:tc>
          <w:tcPr>
            <w:tcW w:w="5335" w:type="dxa"/>
          </w:tcPr>
          <w:p w:rsidR="005976E2" w:rsidRPr="00361F23" w:rsidRDefault="00883539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2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:rsidR="005976E2" w:rsidRPr="00361F23" w:rsidRDefault="005976E2" w:rsidP="003956B0">
            <w:pPr>
              <w:rPr>
                <w:sz w:val="20"/>
                <w:szCs w:val="20"/>
              </w:rPr>
            </w:pPr>
          </w:p>
        </w:tc>
      </w:tr>
      <w:tr w:rsidR="005B62BC" w:rsidTr="0067255B">
        <w:trPr>
          <w:trHeight w:val="2510"/>
        </w:trPr>
        <w:tc>
          <w:tcPr>
            <w:tcW w:w="1255" w:type="dxa"/>
            <w:vAlign w:val="center"/>
          </w:tcPr>
          <w:p w:rsidR="005B62BC" w:rsidRPr="005B62BC" w:rsidRDefault="00883539" w:rsidP="0089018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  <w:r w:rsidR="005B62BC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vAlign w:val="center"/>
          </w:tcPr>
          <w:p w:rsidR="005B62BC" w:rsidRDefault="005B62BC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roviding an ongoing review of the employee’s performance and satisfaction with the job: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a) Determine the supervisor’s and coworkers’ satisfaction with employee performance.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b) Determine additional or different support needs.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c) Conduct on-site observations to evaluate job performance.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d) Gather input from others (family/residential, counselors, other professionals) about how the job is going for the worker.</w:t>
            </w:r>
          </w:p>
          <w:p w:rsidR="005B62BC" w:rsidRPr="001A1B08" w:rsidRDefault="005B62BC" w:rsidP="003956B0">
            <w:pPr>
              <w:pStyle w:val="Pa8"/>
              <w:spacing w:line="276" w:lineRule="auto"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e) Explore opportunities for career advancement.</w:t>
            </w:r>
          </w:p>
        </w:tc>
        <w:tc>
          <w:tcPr>
            <w:tcW w:w="5335" w:type="dxa"/>
          </w:tcPr>
          <w:p w:rsidR="005B62BC" w:rsidRPr="00361F23" w:rsidRDefault="00883539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4" w:name="Text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:rsidR="005B62BC" w:rsidRPr="00361F23" w:rsidRDefault="005B62BC" w:rsidP="003956B0">
            <w:pPr>
              <w:rPr>
                <w:sz w:val="20"/>
                <w:szCs w:val="20"/>
              </w:rPr>
            </w:pPr>
          </w:p>
        </w:tc>
      </w:tr>
      <w:tr w:rsidR="005B62BC" w:rsidTr="0067255B">
        <w:trPr>
          <w:trHeight w:val="3320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5B62BC" w:rsidRPr="005B62BC" w:rsidRDefault="00883539" w:rsidP="0089018F">
            <w:pPr>
              <w:jc w:val="center"/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5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  <w:r w:rsidR="005B62BC">
              <w:rPr>
                <w:sz w:val="20"/>
                <w:szCs w:val="20"/>
              </w:rPr>
              <w:t>Hour(s)</w:t>
            </w:r>
          </w:p>
        </w:tc>
        <w:tc>
          <w:tcPr>
            <w:tcW w:w="6503" w:type="dxa"/>
            <w:tcBorders>
              <w:bottom w:val="single" w:sz="4" w:space="0" w:color="auto"/>
            </w:tcBorders>
            <w:vAlign w:val="center"/>
          </w:tcPr>
          <w:p w:rsidR="005B62BC" w:rsidRDefault="005B62BC" w:rsidP="003956B0">
            <w:pPr>
              <w:pStyle w:val="Pa8"/>
              <w:spacing w:line="276" w:lineRule="auto"/>
              <w:ind w:hanging="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Accommodations and universal design strategies that match the needs of the worker and employer: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a) Identify commonly available and non-stigmatizing ac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commodations and modifications.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b) Develop individualized adaptations, including low-tech and no-tech solutions.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c) Explore universal design strategies for accommodations and solutions, and explain their utility to the employer.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d) Identify resources and options for assistive technology.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e) Teach the employee to use the accommodation strategy selected.</w:t>
            </w:r>
          </w:p>
          <w:p w:rsidR="005B62BC" w:rsidRDefault="005B62BC" w:rsidP="003956B0">
            <w:pPr>
              <w:pStyle w:val="Pa8"/>
              <w:spacing w:line="276" w:lineRule="auto"/>
              <w:ind w:left="162" w:hanging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E89">
              <w:rPr>
                <w:rFonts w:ascii="Times New Roman" w:hAnsi="Times New Roman"/>
                <w:color w:val="000000"/>
                <w:sz w:val="20"/>
                <w:szCs w:val="20"/>
              </w:rPr>
              <w:t>f) Evaluate the need for/appropriateness of accommodations on an ongoing basis.</w:t>
            </w:r>
          </w:p>
        </w:tc>
        <w:tc>
          <w:tcPr>
            <w:tcW w:w="5335" w:type="dxa"/>
            <w:tcBorders>
              <w:bottom w:val="single" w:sz="4" w:space="0" w:color="auto"/>
            </w:tcBorders>
          </w:tcPr>
          <w:p w:rsidR="005B62BC" w:rsidRPr="00361F23" w:rsidRDefault="00883539" w:rsidP="0039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6" w:name="Text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B62BC" w:rsidRPr="00361F23" w:rsidRDefault="005B62BC" w:rsidP="003956B0">
            <w:pPr>
              <w:rPr>
                <w:sz w:val="20"/>
                <w:szCs w:val="20"/>
              </w:rPr>
            </w:pPr>
          </w:p>
        </w:tc>
      </w:tr>
    </w:tbl>
    <w:p w:rsidR="005B62BC" w:rsidRDefault="005B62BC" w:rsidP="00275317">
      <w:pPr>
        <w:rPr>
          <w:sz w:val="40"/>
          <w:szCs w:val="40"/>
        </w:rPr>
      </w:pPr>
    </w:p>
    <w:sectPr w:rsidR="005B62BC" w:rsidSect="002053A9">
      <w:footerReference w:type="default" r:id="rId8"/>
      <w:foot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7D" w:rsidRDefault="0000097D" w:rsidP="00361F23">
      <w:pPr>
        <w:spacing w:after="0" w:line="240" w:lineRule="auto"/>
      </w:pPr>
      <w:r>
        <w:separator/>
      </w:r>
    </w:p>
  </w:endnote>
  <w:endnote w:type="continuationSeparator" w:id="0">
    <w:p w:rsidR="0000097D" w:rsidRDefault="0000097D" w:rsidP="0036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 CondEighteen">
    <w:altName w:val="TradeGothic CondEighte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07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97D" w:rsidRDefault="000009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0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0097D" w:rsidRDefault="00000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538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97D" w:rsidRDefault="000009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097D" w:rsidRDefault="00000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7D" w:rsidRDefault="0000097D" w:rsidP="00361F23">
      <w:pPr>
        <w:spacing w:after="0" w:line="240" w:lineRule="auto"/>
      </w:pPr>
      <w:r>
        <w:separator/>
      </w:r>
    </w:p>
  </w:footnote>
  <w:footnote w:type="continuationSeparator" w:id="0">
    <w:p w:rsidR="0000097D" w:rsidRDefault="0000097D" w:rsidP="0036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A34"/>
    <w:multiLevelType w:val="hybridMultilevel"/>
    <w:tmpl w:val="64BE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7CB0"/>
    <w:multiLevelType w:val="hybridMultilevel"/>
    <w:tmpl w:val="7DD2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57FCD"/>
    <w:multiLevelType w:val="hybridMultilevel"/>
    <w:tmpl w:val="78C2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51796"/>
    <w:multiLevelType w:val="hybridMultilevel"/>
    <w:tmpl w:val="F6CC970E"/>
    <w:lvl w:ilvl="0" w:tplc="90688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52E56"/>
    <w:multiLevelType w:val="hybridMultilevel"/>
    <w:tmpl w:val="7F72B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F03"/>
    <w:multiLevelType w:val="hybridMultilevel"/>
    <w:tmpl w:val="91EC8964"/>
    <w:lvl w:ilvl="0" w:tplc="BC6028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YZT7IV355KG8l7IBvx2ycd72akhaBp/ly8In4GBrl4nhE6Okbf6vnqNgSltapQL0/y62oYcxn//pnWz5dbMD/Q==" w:salt="tVLXW3VWV6pmI1aJiNj6OA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0D"/>
    <w:rsid w:val="0000097D"/>
    <w:rsid w:val="0001664F"/>
    <w:rsid w:val="00040704"/>
    <w:rsid w:val="000D7C8F"/>
    <w:rsid w:val="001053ED"/>
    <w:rsid w:val="001063B2"/>
    <w:rsid w:val="001256A5"/>
    <w:rsid w:val="00172817"/>
    <w:rsid w:val="001900C7"/>
    <w:rsid w:val="00193B81"/>
    <w:rsid w:val="001B495B"/>
    <w:rsid w:val="001F601E"/>
    <w:rsid w:val="002053A9"/>
    <w:rsid w:val="00210831"/>
    <w:rsid w:val="00275317"/>
    <w:rsid w:val="002A38B2"/>
    <w:rsid w:val="0030376D"/>
    <w:rsid w:val="00361F23"/>
    <w:rsid w:val="003956B0"/>
    <w:rsid w:val="003A1A0C"/>
    <w:rsid w:val="004272B9"/>
    <w:rsid w:val="0043702B"/>
    <w:rsid w:val="004615AB"/>
    <w:rsid w:val="004675A9"/>
    <w:rsid w:val="004745FB"/>
    <w:rsid w:val="004810F6"/>
    <w:rsid w:val="004B1546"/>
    <w:rsid w:val="0053157D"/>
    <w:rsid w:val="005976E2"/>
    <w:rsid w:val="005B1EDC"/>
    <w:rsid w:val="005B62BC"/>
    <w:rsid w:val="005D484E"/>
    <w:rsid w:val="005D6854"/>
    <w:rsid w:val="005F1743"/>
    <w:rsid w:val="0065468D"/>
    <w:rsid w:val="00654CB8"/>
    <w:rsid w:val="0067255B"/>
    <w:rsid w:val="00675DF2"/>
    <w:rsid w:val="00681A0D"/>
    <w:rsid w:val="00694DF1"/>
    <w:rsid w:val="006B5AA4"/>
    <w:rsid w:val="006B63C0"/>
    <w:rsid w:val="0071399B"/>
    <w:rsid w:val="00716300"/>
    <w:rsid w:val="007B1F1E"/>
    <w:rsid w:val="00811623"/>
    <w:rsid w:val="00820E56"/>
    <w:rsid w:val="00883539"/>
    <w:rsid w:val="0088752F"/>
    <w:rsid w:val="0089018F"/>
    <w:rsid w:val="008C2EB3"/>
    <w:rsid w:val="00A228F9"/>
    <w:rsid w:val="00A81091"/>
    <w:rsid w:val="00AD228B"/>
    <w:rsid w:val="00AE0114"/>
    <w:rsid w:val="00B61311"/>
    <w:rsid w:val="00B62EA8"/>
    <w:rsid w:val="00B723BB"/>
    <w:rsid w:val="00B760D7"/>
    <w:rsid w:val="00BC0851"/>
    <w:rsid w:val="00BD22BB"/>
    <w:rsid w:val="00C03F98"/>
    <w:rsid w:val="00C12470"/>
    <w:rsid w:val="00C31BDB"/>
    <w:rsid w:val="00C52CB5"/>
    <w:rsid w:val="00C91721"/>
    <w:rsid w:val="00CF716F"/>
    <w:rsid w:val="00D2708D"/>
    <w:rsid w:val="00D46F4B"/>
    <w:rsid w:val="00D560FD"/>
    <w:rsid w:val="00D63261"/>
    <w:rsid w:val="00DA16B1"/>
    <w:rsid w:val="00E43AF2"/>
    <w:rsid w:val="00E546B5"/>
    <w:rsid w:val="00EB75AA"/>
    <w:rsid w:val="00EE498F"/>
    <w:rsid w:val="00EF57D1"/>
    <w:rsid w:val="00F033F5"/>
    <w:rsid w:val="00F20F30"/>
    <w:rsid w:val="00F3500F"/>
    <w:rsid w:val="00F54C9B"/>
    <w:rsid w:val="00F83C6B"/>
    <w:rsid w:val="00F97E54"/>
    <w:rsid w:val="00FB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F5C6A10-BD0B-4088-B60B-9F2D65B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681A0D"/>
    <w:pPr>
      <w:autoSpaceDE w:val="0"/>
      <w:autoSpaceDN w:val="0"/>
      <w:adjustRightInd w:val="0"/>
      <w:spacing w:after="0" w:line="221" w:lineRule="atLeast"/>
    </w:pPr>
    <w:rPr>
      <w:rFonts w:ascii="TradeGothic CondEighteen" w:eastAsia="Calibri" w:hAnsi="TradeGothic CondEighteen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A228F9"/>
    <w:pPr>
      <w:autoSpaceDE w:val="0"/>
      <w:autoSpaceDN w:val="0"/>
      <w:adjustRightInd w:val="0"/>
      <w:spacing w:after="0" w:line="221" w:lineRule="atLeast"/>
    </w:pPr>
    <w:rPr>
      <w:rFonts w:ascii="TradeGothic CondEighteen" w:eastAsia="Calibri" w:hAnsi="TradeGothic CondEightee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23"/>
  </w:style>
  <w:style w:type="paragraph" w:styleId="Footer">
    <w:name w:val="footer"/>
    <w:basedOn w:val="Normal"/>
    <w:link w:val="FooterChar"/>
    <w:uiPriority w:val="99"/>
    <w:unhideWhenUsed/>
    <w:rsid w:val="0036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23"/>
  </w:style>
  <w:style w:type="paragraph" w:styleId="ListParagraph">
    <w:name w:val="List Paragraph"/>
    <w:basedOn w:val="Normal"/>
    <w:uiPriority w:val="34"/>
    <w:qFormat/>
    <w:rsid w:val="001063B2"/>
    <w:pPr>
      <w:spacing w:after="0" w:line="240" w:lineRule="auto"/>
      <w:ind w:left="720"/>
      <w:contextualSpacing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37E76-51B9-413A-B045-34D2CB53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2827</Words>
  <Characters>16114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sgray</dc:creator>
  <cp:lastModifiedBy>Dickneite, Carol</cp:lastModifiedBy>
  <cp:revision>2</cp:revision>
  <cp:lastPrinted>2014-10-14T15:22:00Z</cp:lastPrinted>
  <dcterms:created xsi:type="dcterms:W3CDTF">2019-11-14T22:00:00Z</dcterms:created>
  <dcterms:modified xsi:type="dcterms:W3CDTF">2019-11-14T22:00:00Z</dcterms:modified>
</cp:coreProperties>
</file>